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0C5A80" w14:textId="74AC4650" w:rsidR="004B71C3" w:rsidRDefault="004B71C3" w:rsidP="004B71C3">
      <w:pPr>
        <w:jc w:val="both"/>
        <w:rPr>
          <w:b/>
          <w:bCs/>
        </w:rPr>
      </w:pPr>
      <w:r>
        <w:rPr>
          <w:b/>
          <w:bCs/>
        </w:rPr>
        <w:t xml:space="preserve">Załącznik nr </w:t>
      </w:r>
      <w:r>
        <w:rPr>
          <w:b/>
          <w:bCs/>
        </w:rPr>
        <w:t>4</w:t>
      </w:r>
    </w:p>
    <w:p w14:paraId="10126DBE" w14:textId="77777777" w:rsidR="00804CB5" w:rsidRDefault="00804CB5" w:rsidP="004B71C3">
      <w:pPr>
        <w:jc w:val="both"/>
        <w:rPr>
          <w:rFonts w:asciiTheme="majorHAnsi" w:hAnsiTheme="majorHAnsi" w:cstheme="majorHAnsi"/>
          <w:b/>
        </w:rPr>
      </w:pPr>
      <w:bookmarkStart w:id="0" w:name="_GoBack"/>
      <w:bookmarkEnd w:id="0"/>
    </w:p>
    <w:p w14:paraId="4D2033C6" w14:textId="044BB932" w:rsidR="00CA3CBC" w:rsidRPr="00B05861" w:rsidRDefault="00CA3CBC" w:rsidP="00CA3CBC">
      <w:pPr>
        <w:jc w:val="center"/>
        <w:rPr>
          <w:rFonts w:asciiTheme="majorHAnsi" w:hAnsiTheme="majorHAnsi" w:cstheme="majorHAnsi"/>
          <w:b/>
        </w:rPr>
      </w:pPr>
      <w:r w:rsidRPr="00B05861">
        <w:rPr>
          <w:rFonts w:asciiTheme="majorHAnsi" w:hAnsiTheme="majorHAnsi" w:cstheme="majorHAnsi"/>
          <w:b/>
        </w:rPr>
        <w:t xml:space="preserve">INFORMACJA O PRZETWARZANIU DANYCH OSOBOWYCH </w:t>
      </w:r>
      <w:r w:rsidR="004B227B">
        <w:rPr>
          <w:rFonts w:asciiTheme="majorHAnsi" w:hAnsiTheme="majorHAnsi" w:cstheme="majorHAnsi"/>
          <w:b/>
        </w:rPr>
        <w:t xml:space="preserve">OSÓB UPOWAŻNIONYCH PRZEZ WYKONAWCĘ DO KONTAKÓW W RAMACH </w:t>
      </w:r>
      <w:r w:rsidR="0073309B">
        <w:rPr>
          <w:rFonts w:asciiTheme="majorHAnsi" w:hAnsiTheme="majorHAnsi" w:cstheme="majorHAnsi"/>
          <w:b/>
        </w:rPr>
        <w:t>DIALOGU TECHNICZNEGO</w:t>
      </w:r>
    </w:p>
    <w:p w14:paraId="676F2186" w14:textId="77777777" w:rsidR="00CA3CBC" w:rsidRPr="00B05861" w:rsidRDefault="00CA3CBC" w:rsidP="00CA3CBC">
      <w:pPr>
        <w:jc w:val="center"/>
        <w:rPr>
          <w:rFonts w:asciiTheme="majorHAnsi" w:hAnsiTheme="majorHAnsi" w:cstheme="majorHAnsi"/>
          <w:b/>
        </w:rPr>
      </w:pPr>
    </w:p>
    <w:p w14:paraId="3A9E9844" w14:textId="6208AF45" w:rsidR="00CA3CBC" w:rsidRPr="00B05861" w:rsidRDefault="00CA3CBC" w:rsidP="00CA3CBC">
      <w:pPr>
        <w:jc w:val="both"/>
        <w:rPr>
          <w:rFonts w:asciiTheme="majorHAnsi" w:hAnsiTheme="majorHAnsi" w:cstheme="majorHAnsi"/>
        </w:rPr>
      </w:pPr>
      <w:r w:rsidRPr="00B05861">
        <w:rPr>
          <w:rFonts w:asciiTheme="majorHAnsi" w:hAnsiTheme="majorHAnsi" w:cstheme="majorHAnsi"/>
        </w:rPr>
        <w:t>Zgodnie z art. 1</w:t>
      </w:r>
      <w:r w:rsidR="007416E2">
        <w:rPr>
          <w:rFonts w:asciiTheme="majorHAnsi" w:hAnsiTheme="majorHAnsi" w:cstheme="majorHAnsi"/>
        </w:rPr>
        <w:t>4</w:t>
      </w:r>
      <w:r w:rsidRPr="00B05861">
        <w:rPr>
          <w:rFonts w:asciiTheme="majorHAnsi" w:hAnsiTheme="majorHAnsi" w:cstheme="majorHAnsi"/>
        </w:rPr>
        <w:t xml:space="preserve"> ust. 1 i 2 Rozporządzenia Parlamentu Europejskiego i Rady (UE) 2016/679 z dnia 27 kwietnia 2016 r. w sprawie ochrony osób fizycznych w związku z przetwarzaniem danych osobowych i w sprawie swobodnego przepływu takich danych oraz uchylenia dyrektywy 95/46/WE („RODO”), informujemy, że:</w:t>
      </w:r>
    </w:p>
    <w:p w14:paraId="71442B9D" w14:textId="53DF449D" w:rsidR="00CA3CBC" w:rsidRDefault="00CA3CBC" w:rsidP="00CA3CBC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 w:rsidRPr="00B05861">
        <w:rPr>
          <w:rFonts w:asciiTheme="majorHAnsi" w:hAnsiTheme="majorHAnsi" w:cstheme="majorHAnsi"/>
          <w:b/>
        </w:rPr>
        <w:t>Administratorem</w:t>
      </w:r>
      <w:r w:rsidRPr="00B05861">
        <w:rPr>
          <w:rFonts w:asciiTheme="majorHAnsi" w:hAnsiTheme="majorHAnsi" w:cstheme="majorHAnsi"/>
        </w:rPr>
        <w:t xml:space="preserve"> Pani/Pana danych osobowych</w:t>
      </w:r>
      <w:r w:rsidR="009F2DD0">
        <w:rPr>
          <w:rFonts w:asciiTheme="majorHAnsi" w:hAnsiTheme="majorHAnsi" w:cstheme="majorHAnsi"/>
        </w:rPr>
        <w:t xml:space="preserve"> w postaci imienia i nazwiska, stanowiska, nr tel., nr fax</w:t>
      </w:r>
      <w:r w:rsidRPr="00B05861">
        <w:rPr>
          <w:rFonts w:asciiTheme="majorHAnsi" w:hAnsiTheme="majorHAnsi" w:cstheme="majorHAnsi"/>
        </w:rPr>
        <w:t xml:space="preserve"> </w:t>
      </w:r>
      <w:r w:rsidR="009F2DD0">
        <w:rPr>
          <w:rFonts w:asciiTheme="majorHAnsi" w:hAnsiTheme="majorHAnsi" w:cstheme="majorHAnsi"/>
        </w:rPr>
        <w:t xml:space="preserve">i adresu e-mail </w:t>
      </w:r>
      <w:r w:rsidRPr="00B05861">
        <w:rPr>
          <w:rFonts w:asciiTheme="majorHAnsi" w:hAnsiTheme="majorHAnsi" w:cstheme="majorHAnsi"/>
        </w:rPr>
        <w:t xml:space="preserve">jest </w:t>
      </w:r>
      <w:r w:rsidRPr="00B05861">
        <w:rPr>
          <w:rFonts w:asciiTheme="majorHAnsi" w:hAnsiTheme="majorHAnsi" w:cstheme="majorHAnsi"/>
          <w:b/>
        </w:rPr>
        <w:t>Gmina Olszty</w:t>
      </w:r>
      <w:r>
        <w:rPr>
          <w:rFonts w:asciiTheme="majorHAnsi" w:hAnsiTheme="majorHAnsi" w:cstheme="majorHAnsi"/>
          <w:b/>
        </w:rPr>
        <w:t>n</w:t>
      </w:r>
      <w:r w:rsidRPr="00B05861">
        <w:rPr>
          <w:rFonts w:asciiTheme="majorHAnsi" w:hAnsiTheme="majorHAnsi" w:cstheme="majorHAnsi"/>
          <w:b/>
        </w:rPr>
        <w:t>– Urząd Miasta Olsztyna</w:t>
      </w:r>
      <w:r w:rsidRPr="00B05861">
        <w:rPr>
          <w:rFonts w:asciiTheme="majorHAnsi" w:hAnsiTheme="majorHAnsi" w:cstheme="majorHAnsi"/>
        </w:rPr>
        <w:t>, ul. Jana Pawła II 1, 10-101 Olsztyn, NIP: 739-384-70-26</w:t>
      </w:r>
      <w:r>
        <w:rPr>
          <w:rFonts w:asciiTheme="majorHAnsi" w:hAnsiTheme="majorHAnsi" w:cstheme="majorHAnsi"/>
        </w:rPr>
        <w:t xml:space="preserve">, </w:t>
      </w:r>
      <w:r w:rsidR="001E0576">
        <w:rPr>
          <w:rFonts w:asciiTheme="majorHAnsi" w:hAnsiTheme="majorHAnsi" w:cstheme="majorHAnsi"/>
        </w:rPr>
        <w:t xml:space="preserve">tel.: </w:t>
      </w:r>
      <w:r w:rsidR="001E0576" w:rsidRPr="00CC5360">
        <w:rPr>
          <w:rFonts w:asciiTheme="majorHAnsi" w:hAnsiTheme="majorHAnsi" w:cstheme="majorHAnsi"/>
        </w:rPr>
        <w:t>89 527-31-11</w:t>
      </w:r>
      <w:r w:rsidR="001E0576">
        <w:rPr>
          <w:rFonts w:asciiTheme="majorHAnsi" w:hAnsiTheme="majorHAnsi" w:cstheme="majorHAnsi"/>
        </w:rPr>
        <w:t xml:space="preserve">, e-mail: </w:t>
      </w:r>
      <w:r w:rsidR="001E0576" w:rsidRPr="00CC5360">
        <w:rPr>
          <w:rFonts w:asciiTheme="majorHAnsi" w:hAnsiTheme="majorHAnsi" w:cstheme="majorHAnsi"/>
        </w:rPr>
        <w:t>kancelaria.ogolna@olsztyn.eu</w:t>
      </w:r>
      <w:r w:rsidRPr="00B05861">
        <w:rPr>
          <w:rFonts w:asciiTheme="majorHAnsi" w:hAnsiTheme="majorHAnsi" w:cstheme="majorHAnsi"/>
        </w:rPr>
        <w:t>.</w:t>
      </w:r>
    </w:p>
    <w:p w14:paraId="7FCD6CB2" w14:textId="4E827256" w:rsidR="009F2DD0" w:rsidRDefault="00044E96" w:rsidP="00CA3CBC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Administrator uzyskał Pani/Pana dane osobowe od</w:t>
      </w:r>
      <w:r w:rsidR="001E0576">
        <w:rPr>
          <w:rFonts w:asciiTheme="majorHAnsi" w:hAnsiTheme="majorHAnsi" w:cstheme="majorHAnsi"/>
        </w:rPr>
        <w:t xml:space="preserve"> wykonawcy, którego jest Pani/Pan osobą do kontaktów w prowadzonym Dialogu Technicznym</w:t>
      </w:r>
      <w:r>
        <w:rPr>
          <w:rFonts w:asciiTheme="majorHAnsi" w:hAnsiTheme="majorHAnsi" w:cstheme="majorHAnsi"/>
        </w:rPr>
        <w:t>.</w:t>
      </w:r>
    </w:p>
    <w:p w14:paraId="2A7A8F51" w14:textId="0E6006FA" w:rsidR="00CA3CBC" w:rsidRPr="001E0576" w:rsidRDefault="00CA3CBC" w:rsidP="00CA3CBC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 w:rsidRPr="001E0576">
        <w:rPr>
          <w:rFonts w:asciiTheme="majorHAnsi" w:hAnsiTheme="majorHAnsi" w:cstheme="majorHAnsi"/>
        </w:rPr>
        <w:t xml:space="preserve">Administrator wyznaczył Inspektora Ochrony Danych, z którym może </w:t>
      </w:r>
      <w:r w:rsidR="004459D6" w:rsidRPr="001E0576">
        <w:rPr>
          <w:rFonts w:asciiTheme="majorHAnsi" w:hAnsiTheme="majorHAnsi" w:cstheme="majorHAnsi"/>
        </w:rPr>
        <w:t xml:space="preserve">Pani/Pan skontaktować się pod adresem: </w:t>
      </w:r>
      <w:r w:rsidR="001E0576" w:rsidRPr="003708ED">
        <w:rPr>
          <w:rFonts w:asciiTheme="majorHAnsi" w:hAnsiTheme="majorHAnsi" w:cstheme="majorHAnsi"/>
        </w:rPr>
        <w:t>iod@olsztyn.eu</w:t>
      </w:r>
      <w:r w:rsidR="004459D6" w:rsidRPr="001E0576">
        <w:rPr>
          <w:rFonts w:asciiTheme="majorHAnsi" w:hAnsiTheme="majorHAnsi" w:cstheme="majorHAnsi"/>
        </w:rPr>
        <w:t>.</w:t>
      </w:r>
    </w:p>
    <w:p w14:paraId="61D2DA91" w14:textId="6D540382" w:rsidR="00C81693" w:rsidRPr="00C81693" w:rsidRDefault="00CA3CBC" w:rsidP="00C81693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 w:rsidRPr="00B05861">
        <w:rPr>
          <w:rFonts w:asciiTheme="majorHAnsi" w:hAnsiTheme="majorHAnsi" w:cstheme="majorHAnsi"/>
        </w:rPr>
        <w:t xml:space="preserve">Pani/Pana dane osobowe będą przetwarzane </w:t>
      </w:r>
      <w:r w:rsidR="00C81693">
        <w:rPr>
          <w:rFonts w:asciiTheme="majorHAnsi" w:hAnsiTheme="majorHAnsi" w:cstheme="majorHAnsi"/>
        </w:rPr>
        <w:t xml:space="preserve">w celu </w:t>
      </w:r>
      <w:r w:rsidR="00C81693" w:rsidRPr="00C81693">
        <w:rPr>
          <w:rFonts w:asciiTheme="majorHAnsi" w:hAnsiTheme="majorHAnsi" w:cstheme="majorHAnsi"/>
        </w:rPr>
        <w:t xml:space="preserve">przeprowadzenia przez Administratora dialogu technicznego, zgodnie z przepisami art. 31a – 31 c ustawy z dnia 29 stycznia 2004 r. Prawo zamówień publicznych oraz zgodnie z </w:t>
      </w:r>
      <w:r w:rsidR="001E0576" w:rsidRPr="00CC5360">
        <w:rPr>
          <w:rFonts w:asciiTheme="majorHAnsi" w:hAnsiTheme="majorHAnsi" w:cstheme="majorHAnsi"/>
        </w:rPr>
        <w:t>zarządzeniem nr 82 Prezydenta Olsztyna z dnia 21 marca 2016 r. w sprawie wprowadzenia regulaminu prowadzenia Dialogu technicznego w Urzędzie Miasta Olsztyna</w:t>
      </w:r>
      <w:r w:rsidR="001E0576">
        <w:rPr>
          <w:rFonts w:asciiTheme="majorHAnsi" w:hAnsiTheme="majorHAnsi" w:cstheme="majorHAnsi"/>
        </w:rPr>
        <w:t>,</w:t>
      </w:r>
      <w:r w:rsidR="00C81693">
        <w:rPr>
          <w:rFonts w:asciiTheme="majorHAnsi" w:hAnsiTheme="majorHAnsi" w:cstheme="majorHAnsi"/>
        </w:rPr>
        <w:t xml:space="preserve"> </w:t>
      </w:r>
      <w:r w:rsidR="00312DFA">
        <w:rPr>
          <w:rFonts w:asciiTheme="majorHAnsi" w:hAnsiTheme="majorHAnsi" w:cstheme="majorHAnsi"/>
        </w:rPr>
        <w:t xml:space="preserve">ponieważ jest to niezbędne </w:t>
      </w:r>
      <w:r w:rsidR="00C81693">
        <w:rPr>
          <w:rFonts w:asciiTheme="majorHAnsi" w:hAnsiTheme="majorHAnsi" w:cstheme="majorHAnsi"/>
        </w:rPr>
        <w:t>do wykonania zadań realizowanych przez Administratora w interesie publicznym (art. 6 ust. 1 lit. e RODO).</w:t>
      </w:r>
    </w:p>
    <w:p w14:paraId="63CD0909" w14:textId="159090E5" w:rsidR="00CA3CBC" w:rsidRPr="00740AF1" w:rsidRDefault="00CA3CBC" w:rsidP="00740AF1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 w:rsidRPr="00B05861">
        <w:rPr>
          <w:rFonts w:asciiTheme="majorHAnsi" w:hAnsiTheme="majorHAnsi" w:cstheme="majorHAnsi"/>
        </w:rPr>
        <w:t xml:space="preserve">Pani/Pana dane osobowe będą przechowywane przez Administratora </w:t>
      </w:r>
      <w:r w:rsidR="004E18BD">
        <w:rPr>
          <w:rFonts w:asciiTheme="majorHAnsi" w:hAnsiTheme="majorHAnsi" w:cstheme="majorHAnsi"/>
        </w:rPr>
        <w:t>do zakończenia dialogu technicznego</w:t>
      </w:r>
      <w:r>
        <w:rPr>
          <w:rFonts w:asciiTheme="majorHAnsi" w:hAnsiTheme="majorHAnsi" w:cstheme="majorHAnsi"/>
        </w:rPr>
        <w:t xml:space="preserve">. Po tym czasie, </w:t>
      </w:r>
      <w:r w:rsidR="00312DFA">
        <w:rPr>
          <w:rFonts w:asciiTheme="majorHAnsi" w:hAnsiTheme="majorHAnsi" w:cstheme="majorHAnsi"/>
        </w:rPr>
        <w:t xml:space="preserve">w szczególności w przypadku, gdy po dialogu technicznym wszczęte zostanie postępowanie o udzielenia zamówienia publicznego </w:t>
      </w:r>
      <w:r>
        <w:rPr>
          <w:rFonts w:asciiTheme="majorHAnsi" w:hAnsiTheme="majorHAnsi" w:cstheme="majorHAnsi"/>
        </w:rPr>
        <w:t xml:space="preserve">dane osobowe będą przechowywane dla celów, w zakresie oraz tak długo, jak jest to wymagane przez przepisy prawa (w szczególności przepisy </w:t>
      </w:r>
      <w:r w:rsidR="00312DFA">
        <w:rPr>
          <w:rFonts w:asciiTheme="majorHAnsi" w:hAnsiTheme="majorHAnsi" w:cstheme="majorHAnsi"/>
        </w:rPr>
        <w:t>ustawy prawo zamówień publicznych</w:t>
      </w:r>
      <w:r>
        <w:rPr>
          <w:rFonts w:asciiTheme="majorHAnsi" w:hAnsiTheme="majorHAnsi" w:cstheme="majorHAnsi"/>
        </w:rPr>
        <w:t>)</w:t>
      </w:r>
      <w:r w:rsidR="00740AF1">
        <w:rPr>
          <w:rFonts w:asciiTheme="majorHAnsi" w:hAnsiTheme="majorHAnsi" w:cstheme="majorHAnsi"/>
        </w:rPr>
        <w:t xml:space="preserve">, nie później jednak niż </w:t>
      </w:r>
      <w:r w:rsidRPr="00740AF1">
        <w:rPr>
          <w:rFonts w:asciiTheme="majorHAnsi" w:hAnsiTheme="majorHAnsi" w:cstheme="majorHAnsi"/>
        </w:rPr>
        <w:t>do czasu wniesienia przez Panią/Pana sprzeciwu wobec przetwarzania Pani/Pana danych osobowych skutkującego obowiązkiem Administratora zaprzestania ich przetwarzania.</w:t>
      </w:r>
    </w:p>
    <w:p w14:paraId="02DEBD20" w14:textId="77777777" w:rsidR="00CA3CBC" w:rsidRDefault="00CA3CBC" w:rsidP="00CA3CBC">
      <w:pPr>
        <w:pStyle w:val="Akapitzlist"/>
        <w:numPr>
          <w:ilvl w:val="0"/>
          <w:numId w:val="1"/>
        </w:numPr>
        <w:spacing w:before="120" w:after="12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Pr="00780E21">
        <w:rPr>
          <w:rFonts w:asciiTheme="majorHAnsi" w:hAnsiTheme="majorHAnsi" w:cstheme="majorHAnsi"/>
        </w:rPr>
        <w:t>rzysługuje Pani/Panu prawo</w:t>
      </w:r>
      <w:r>
        <w:rPr>
          <w:rFonts w:asciiTheme="majorHAnsi" w:hAnsiTheme="majorHAnsi" w:cstheme="majorHAnsi"/>
        </w:rPr>
        <w:t>:</w:t>
      </w:r>
    </w:p>
    <w:p w14:paraId="360A23D5" w14:textId="77777777" w:rsidR="00CA3CBC" w:rsidRDefault="00CA3CBC" w:rsidP="001E0576">
      <w:pPr>
        <w:pStyle w:val="Akapitzlist"/>
        <w:numPr>
          <w:ilvl w:val="1"/>
          <w:numId w:val="1"/>
        </w:numPr>
        <w:spacing w:before="120" w:after="120" w:line="240" w:lineRule="auto"/>
        <w:ind w:left="851"/>
        <w:jc w:val="both"/>
        <w:rPr>
          <w:rFonts w:asciiTheme="majorHAnsi" w:hAnsiTheme="majorHAnsi" w:cstheme="majorHAnsi"/>
        </w:rPr>
      </w:pPr>
      <w:r w:rsidRPr="00780E21">
        <w:rPr>
          <w:rFonts w:asciiTheme="majorHAnsi" w:hAnsiTheme="majorHAnsi" w:cstheme="majorHAnsi"/>
        </w:rPr>
        <w:t xml:space="preserve">żądania dostępu do swoich danych i ich sprostowania, </w:t>
      </w:r>
    </w:p>
    <w:p w14:paraId="3E0D667E" w14:textId="77777777" w:rsidR="00CA3CBC" w:rsidRDefault="00CA3CBC" w:rsidP="001E0576">
      <w:pPr>
        <w:pStyle w:val="Akapitzlist"/>
        <w:numPr>
          <w:ilvl w:val="1"/>
          <w:numId w:val="1"/>
        </w:numPr>
        <w:spacing w:before="120" w:after="120" w:line="240" w:lineRule="auto"/>
        <w:ind w:left="851"/>
        <w:jc w:val="both"/>
        <w:rPr>
          <w:rFonts w:asciiTheme="majorHAnsi" w:hAnsiTheme="majorHAnsi" w:cstheme="majorHAnsi"/>
        </w:rPr>
      </w:pPr>
      <w:r w:rsidRPr="00780E21">
        <w:rPr>
          <w:rFonts w:asciiTheme="majorHAnsi" w:hAnsiTheme="majorHAnsi" w:cstheme="majorHAnsi"/>
        </w:rPr>
        <w:t>usunięcia lub ograniczenia przetwarzania</w:t>
      </w:r>
      <w:r>
        <w:rPr>
          <w:rFonts w:asciiTheme="majorHAnsi" w:hAnsiTheme="majorHAnsi" w:cstheme="majorHAnsi"/>
        </w:rPr>
        <w:t xml:space="preserve"> danych osobowych</w:t>
      </w:r>
      <w:r w:rsidRPr="00780E21">
        <w:rPr>
          <w:rFonts w:asciiTheme="majorHAnsi" w:hAnsiTheme="majorHAnsi" w:cstheme="majorHAnsi"/>
        </w:rPr>
        <w:t>,</w:t>
      </w:r>
    </w:p>
    <w:p w14:paraId="2321BE86" w14:textId="77777777" w:rsidR="00CA3CBC" w:rsidRDefault="00CA3CBC" w:rsidP="001E0576">
      <w:pPr>
        <w:pStyle w:val="Akapitzlist"/>
        <w:numPr>
          <w:ilvl w:val="1"/>
          <w:numId w:val="1"/>
        </w:numPr>
        <w:spacing w:before="120" w:after="120" w:line="240" w:lineRule="auto"/>
        <w:ind w:left="851"/>
        <w:jc w:val="both"/>
        <w:rPr>
          <w:rFonts w:asciiTheme="majorHAnsi" w:hAnsiTheme="majorHAnsi" w:cstheme="majorHAnsi"/>
        </w:rPr>
      </w:pPr>
      <w:r w:rsidRPr="00780E21">
        <w:rPr>
          <w:rFonts w:asciiTheme="majorHAnsi" w:hAnsiTheme="majorHAnsi" w:cstheme="majorHAnsi"/>
        </w:rPr>
        <w:t>prawo do przenoszenia danych,</w:t>
      </w:r>
      <w:r>
        <w:rPr>
          <w:rFonts w:asciiTheme="majorHAnsi" w:hAnsiTheme="majorHAnsi" w:cstheme="majorHAnsi"/>
        </w:rPr>
        <w:t xml:space="preserve"> gdy przetwarzanie odbywa się w sposób zautomatyzowany na podstawie zgody lub na podstawie umowy,</w:t>
      </w:r>
    </w:p>
    <w:p w14:paraId="6096F0D8" w14:textId="77777777" w:rsidR="00CA3CBC" w:rsidRDefault="00CA3CBC" w:rsidP="001E0576">
      <w:pPr>
        <w:pStyle w:val="Akapitzlist"/>
        <w:numPr>
          <w:ilvl w:val="1"/>
          <w:numId w:val="1"/>
        </w:numPr>
        <w:spacing w:before="120" w:after="120" w:line="240" w:lineRule="auto"/>
        <w:ind w:left="851"/>
        <w:jc w:val="both"/>
        <w:rPr>
          <w:rFonts w:asciiTheme="majorHAnsi" w:hAnsiTheme="majorHAnsi" w:cstheme="majorHAnsi"/>
        </w:rPr>
      </w:pPr>
      <w:r w:rsidRPr="00780E21">
        <w:rPr>
          <w:rFonts w:asciiTheme="majorHAnsi" w:hAnsiTheme="majorHAnsi" w:cstheme="majorHAnsi"/>
        </w:rPr>
        <w:t>wniesienia sprzeciwu wobec przetwarzania Pani/Pana danych osobowych w zakresie, w jakim przetwarzanie następuje w celu realizacji prawnie uzasadnionych interesów</w:t>
      </w:r>
      <w:r>
        <w:rPr>
          <w:rFonts w:asciiTheme="majorHAnsi" w:hAnsiTheme="majorHAnsi" w:cstheme="majorHAnsi"/>
        </w:rPr>
        <w:t xml:space="preserve"> Administratora.</w:t>
      </w:r>
    </w:p>
    <w:p w14:paraId="19A28A54" w14:textId="7D93CD7D" w:rsidR="00CA3CBC" w:rsidRPr="00780E21" w:rsidRDefault="00CA3CBC" w:rsidP="00CA3CBC">
      <w:pPr>
        <w:pStyle w:val="Akapitzlist"/>
        <w:spacing w:before="120" w:after="12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Aby skorzystać z przysługującego Pani/Panu prawa, prosimy przesłać swoje żądanie na adres: </w:t>
      </w:r>
      <w:r w:rsidR="001E0576" w:rsidRPr="003708ED">
        <w:rPr>
          <w:rFonts w:asciiTheme="majorHAnsi" w:hAnsiTheme="majorHAnsi" w:cstheme="majorHAnsi"/>
        </w:rPr>
        <w:t>iod@olsztyn.eu</w:t>
      </w:r>
      <w:r w:rsidR="001E0576">
        <w:rPr>
          <w:rFonts w:asciiTheme="majorHAnsi" w:hAnsiTheme="majorHAnsi" w:cstheme="majorHAnsi"/>
        </w:rPr>
        <w:t xml:space="preserve"> </w:t>
      </w:r>
    </w:p>
    <w:p w14:paraId="0BA175A9" w14:textId="0EBDFC72" w:rsidR="00CA3CBC" w:rsidRPr="00F3596D" w:rsidRDefault="00CA3CBC" w:rsidP="00CA3CBC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Pr="00F3596D">
        <w:rPr>
          <w:rFonts w:asciiTheme="majorHAnsi" w:hAnsiTheme="majorHAnsi" w:cstheme="majorHAnsi"/>
        </w:rPr>
        <w:t>rzysługuje Pani/Panu także prawo wniesienia skargi do organu nadzorczego, gdy uzna Pani/Pan, iż przetwarzanie Pani/Pana danych osobowych narusza przepisy dotyczące ochrony danych osobowych (</w:t>
      </w:r>
      <w:r w:rsidR="00740AF1">
        <w:rPr>
          <w:rFonts w:asciiTheme="majorHAnsi" w:hAnsiTheme="majorHAnsi" w:cstheme="majorHAnsi"/>
        </w:rPr>
        <w:t>w Polsce organem tym</w:t>
      </w:r>
      <w:r w:rsidRPr="00F3596D">
        <w:rPr>
          <w:rFonts w:asciiTheme="majorHAnsi" w:hAnsiTheme="majorHAnsi" w:cstheme="majorHAnsi"/>
        </w:rPr>
        <w:t xml:space="preserve"> jest Prezes Urzędu Ochrony Danych Osobowych),</w:t>
      </w:r>
    </w:p>
    <w:p w14:paraId="4C2B9043" w14:textId="77777777" w:rsidR="00CA3CBC" w:rsidRDefault="00CA3CBC" w:rsidP="00CA3CBC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Pani/Pana dane osobowe nie będą przekazywane przez Administratora do państw trzecich (tj. państwa spoza Europejskiego Obszaru Gospodarczego), ani organizacji międzynarodowych. </w:t>
      </w:r>
    </w:p>
    <w:p w14:paraId="3E4A3933" w14:textId="77777777" w:rsidR="00CA3CBC" w:rsidRDefault="00CA3CBC" w:rsidP="00CA3CBC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Pani/Pana dane osobowe mogą być przekazywane następującym kategoriom odbiorców lub wskazanym odbiorcom:</w:t>
      </w:r>
    </w:p>
    <w:p w14:paraId="26C431FC" w14:textId="320D2EF1" w:rsidR="00535E89" w:rsidRDefault="00535E89" w:rsidP="001E0576">
      <w:pPr>
        <w:pStyle w:val="Akapitzlist"/>
        <w:numPr>
          <w:ilvl w:val="1"/>
          <w:numId w:val="1"/>
        </w:numPr>
        <w:ind w:left="709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 przypadku wszczęcia po dialogu technicznym postępowania o udzielenie zamówienia publicznego </w:t>
      </w:r>
      <w:r w:rsidRPr="00535E89">
        <w:rPr>
          <w:rFonts w:asciiTheme="majorHAnsi" w:hAnsiTheme="majorHAnsi" w:cstheme="majorHAnsi"/>
        </w:rPr>
        <w:t>osob</w:t>
      </w:r>
      <w:r>
        <w:rPr>
          <w:rFonts w:asciiTheme="majorHAnsi" w:hAnsiTheme="majorHAnsi" w:cstheme="majorHAnsi"/>
        </w:rPr>
        <w:t>om</w:t>
      </w:r>
      <w:r w:rsidRPr="00535E89">
        <w:rPr>
          <w:rFonts w:asciiTheme="majorHAnsi" w:hAnsiTheme="majorHAnsi" w:cstheme="majorHAnsi"/>
        </w:rPr>
        <w:t xml:space="preserve"> lub podmiot</w:t>
      </w:r>
      <w:r>
        <w:rPr>
          <w:rFonts w:asciiTheme="majorHAnsi" w:hAnsiTheme="majorHAnsi" w:cstheme="majorHAnsi"/>
        </w:rPr>
        <w:t>om</w:t>
      </w:r>
      <w:r w:rsidRPr="00535E89">
        <w:rPr>
          <w:rFonts w:asciiTheme="majorHAnsi" w:hAnsiTheme="majorHAnsi" w:cstheme="majorHAnsi"/>
        </w:rPr>
        <w:t>, którym udostępniona zostanie dokumentacja postępowania w oparciu o przepisy ustawy Prawo zamówień publicznych,</w:t>
      </w:r>
    </w:p>
    <w:p w14:paraId="2FD22201" w14:textId="7F119EDE" w:rsidR="00F8753D" w:rsidRPr="001E0576" w:rsidRDefault="00CA3CBC" w:rsidP="001E0576">
      <w:pPr>
        <w:pStyle w:val="Akapitzlist"/>
        <w:numPr>
          <w:ilvl w:val="1"/>
          <w:numId w:val="1"/>
        </w:numPr>
        <w:ind w:left="709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uprawnionym organom lub instytucjom, działającym na podstawie powszechnie obowiązujących przepisów prawa</w:t>
      </w:r>
      <w:r w:rsidR="00535E89">
        <w:rPr>
          <w:rFonts w:asciiTheme="majorHAnsi" w:hAnsiTheme="majorHAnsi" w:cstheme="majorHAnsi"/>
        </w:rPr>
        <w:t xml:space="preserve">, w szczególności </w:t>
      </w:r>
      <w:r w:rsidR="001E0576" w:rsidRPr="00CC5360">
        <w:rPr>
          <w:rFonts w:asciiTheme="majorHAnsi" w:hAnsiTheme="majorHAnsi" w:cstheme="majorHAnsi"/>
        </w:rPr>
        <w:t>Urzędowi Zamówień Publicznych, Krajowej Izbie Odwoławczej</w:t>
      </w:r>
      <w:r>
        <w:rPr>
          <w:rFonts w:asciiTheme="majorHAnsi" w:hAnsiTheme="majorHAnsi" w:cstheme="majorHAnsi"/>
        </w:rPr>
        <w:t>.</w:t>
      </w:r>
    </w:p>
    <w:sectPr w:rsidR="00F8753D" w:rsidRPr="001E0576" w:rsidSect="004B71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F015A"/>
    <w:multiLevelType w:val="hybridMultilevel"/>
    <w:tmpl w:val="531CBD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862"/>
    <w:rsid w:val="00025340"/>
    <w:rsid w:val="00044E96"/>
    <w:rsid w:val="00195BF1"/>
    <w:rsid w:val="001E0576"/>
    <w:rsid w:val="00312DFA"/>
    <w:rsid w:val="0033019E"/>
    <w:rsid w:val="004459D6"/>
    <w:rsid w:val="004B227B"/>
    <w:rsid w:val="004B71C3"/>
    <w:rsid w:val="004E18BD"/>
    <w:rsid w:val="00535E89"/>
    <w:rsid w:val="006E6862"/>
    <w:rsid w:val="0073309B"/>
    <w:rsid w:val="00740AF1"/>
    <w:rsid w:val="007416E2"/>
    <w:rsid w:val="00753B1E"/>
    <w:rsid w:val="00804CB5"/>
    <w:rsid w:val="009F2DD0"/>
    <w:rsid w:val="009F66C0"/>
    <w:rsid w:val="00C6621E"/>
    <w:rsid w:val="00C81693"/>
    <w:rsid w:val="00CA3CBC"/>
    <w:rsid w:val="00F8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AF7C"/>
  <w15:chartTrackingRefBased/>
  <w15:docId w15:val="{B7AB13D5-B34D-48EB-BEC3-5CC35490C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C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3CB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3C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3C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3CBC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3C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CBC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9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9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512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Łapka</dc:creator>
  <cp:keywords/>
  <dc:description/>
  <cp:lastModifiedBy>Wojciech Kaliński</cp:lastModifiedBy>
  <cp:revision>5</cp:revision>
  <dcterms:created xsi:type="dcterms:W3CDTF">2018-12-17T00:23:00Z</dcterms:created>
  <dcterms:modified xsi:type="dcterms:W3CDTF">2018-12-17T00:30:00Z</dcterms:modified>
</cp:coreProperties>
</file>