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BB363" w14:textId="16C1691B" w:rsidR="003F083E" w:rsidRPr="005D183E" w:rsidRDefault="003F083E" w:rsidP="00FE392D">
      <w:pPr>
        <w:pStyle w:val="Default"/>
        <w:widowControl w:val="0"/>
        <w:jc w:val="center"/>
        <w:outlineLvl w:val="0"/>
        <w:rPr>
          <w:rFonts w:asciiTheme="minorHAnsi" w:hAnsiTheme="minorHAnsi" w:cs="Times New Roman"/>
          <w:b/>
        </w:rPr>
      </w:pPr>
      <w:r w:rsidRPr="005D183E">
        <w:rPr>
          <w:rFonts w:asciiTheme="minorHAnsi" w:hAnsiTheme="minorHAnsi" w:cs="Times New Roman"/>
          <w:b/>
        </w:rPr>
        <w:t xml:space="preserve">OGŁOSZENIE O </w:t>
      </w:r>
      <w:r w:rsidRPr="005D183E">
        <w:rPr>
          <w:rFonts w:asciiTheme="minorHAnsi" w:hAnsiTheme="minorHAnsi" w:cs="Times New Roman"/>
          <w:b/>
          <w:color w:val="auto"/>
        </w:rPr>
        <w:t>DIALOGU TECHNICZNYM</w:t>
      </w:r>
      <w:r w:rsidR="000E4F43">
        <w:rPr>
          <w:rFonts w:asciiTheme="minorHAnsi" w:hAnsiTheme="minorHAnsi" w:cs="Times New Roman"/>
          <w:b/>
          <w:color w:val="auto"/>
        </w:rPr>
        <w:t xml:space="preserve"> NR </w:t>
      </w:r>
      <w:r w:rsidR="00BE00C3">
        <w:rPr>
          <w:rFonts w:asciiTheme="minorHAnsi" w:hAnsiTheme="minorHAnsi" w:cs="Times New Roman"/>
          <w:b/>
          <w:color w:val="auto"/>
        </w:rPr>
        <w:t>2</w:t>
      </w:r>
      <w:r w:rsidR="000E4F43">
        <w:rPr>
          <w:rFonts w:asciiTheme="minorHAnsi" w:hAnsiTheme="minorHAnsi" w:cs="Times New Roman"/>
          <w:b/>
          <w:color w:val="auto"/>
        </w:rPr>
        <w:t>/2017</w:t>
      </w:r>
    </w:p>
    <w:p w14:paraId="642DB00F" w14:textId="77777777" w:rsidR="003F083E" w:rsidRPr="005D183E" w:rsidRDefault="003F083E" w:rsidP="00BD5A38">
      <w:pPr>
        <w:pStyle w:val="Default"/>
        <w:widowControl w:val="0"/>
        <w:rPr>
          <w:rFonts w:asciiTheme="minorHAnsi" w:hAnsiTheme="minorHAnsi" w:cs="Times New Roman"/>
          <w:color w:val="auto"/>
          <w:sz w:val="22"/>
          <w:szCs w:val="22"/>
        </w:rPr>
      </w:pPr>
    </w:p>
    <w:p w14:paraId="47C81A26" w14:textId="77777777" w:rsidR="003F083E" w:rsidRPr="005D183E" w:rsidRDefault="00EF7EF1" w:rsidP="00FE392D">
      <w:pPr>
        <w:pStyle w:val="Default"/>
        <w:widowControl w:val="0"/>
        <w:spacing w:before="240" w:after="120" w:line="276" w:lineRule="auto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I. INFORMACJE O 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ZAMAWIAJĄCY</w:t>
      </w: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M</w:t>
      </w:r>
    </w:p>
    <w:p w14:paraId="629FF074" w14:textId="794B3740" w:rsidR="00076965" w:rsidRPr="005D183E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5D183E">
        <w:rPr>
          <w:rFonts w:cs="Times New Roman"/>
          <w:bCs/>
        </w:rPr>
        <w:t xml:space="preserve">Nazwa Zamawiającego: </w:t>
      </w:r>
      <w:r w:rsidR="003F083E" w:rsidRPr="005D183E">
        <w:rPr>
          <w:rFonts w:cs="Times New Roman"/>
          <w:bCs/>
        </w:rPr>
        <w:t>Gmina Olsztyn</w:t>
      </w:r>
      <w:r w:rsidR="009128FA">
        <w:rPr>
          <w:rFonts w:cs="Times New Roman"/>
          <w:bCs/>
        </w:rPr>
        <w:t>.</w:t>
      </w:r>
    </w:p>
    <w:p w14:paraId="2CD88B60" w14:textId="559399F2" w:rsidR="00076965" w:rsidRPr="005D183E" w:rsidRDefault="005B0C83" w:rsidP="00BD5A38">
      <w:pPr>
        <w:widowControl w:val="0"/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5D183E">
        <w:rPr>
          <w:rFonts w:cs="Times New Roman"/>
        </w:rPr>
        <w:t>W</w:t>
      </w:r>
      <w:r w:rsidR="00EC0EEB" w:rsidRPr="005D183E">
        <w:rPr>
          <w:rFonts w:cs="Times New Roman"/>
        </w:rPr>
        <w:t xml:space="preserve"> imieniu Zamawiającego dialog techniczny prowadzi Wydział Informatyki</w:t>
      </w:r>
      <w:r w:rsidR="009128FA">
        <w:rPr>
          <w:rFonts w:cs="Times New Roman"/>
        </w:rPr>
        <w:t>.</w:t>
      </w:r>
    </w:p>
    <w:p w14:paraId="0A67B7AC" w14:textId="1A85B0F5" w:rsidR="00076965" w:rsidRPr="005D183E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  <w:bCs/>
        </w:rPr>
      </w:pPr>
      <w:r w:rsidRPr="005D183E">
        <w:rPr>
          <w:rFonts w:cs="Times New Roman"/>
        </w:rPr>
        <w:t xml:space="preserve">Adres: </w:t>
      </w:r>
      <w:r w:rsidRPr="005D183E">
        <w:rPr>
          <w:rFonts w:cs="Times New Roman"/>
          <w:bCs/>
        </w:rPr>
        <w:t xml:space="preserve">10-101 OLSZTYN, </w:t>
      </w:r>
      <w:r w:rsidR="003F083E" w:rsidRPr="005D183E">
        <w:rPr>
          <w:rFonts w:cs="Times New Roman"/>
          <w:bCs/>
        </w:rPr>
        <w:t>Pl. Jana Pawła II 1</w:t>
      </w:r>
      <w:r w:rsidR="009128FA">
        <w:rPr>
          <w:rFonts w:cs="Times New Roman"/>
          <w:bCs/>
        </w:rPr>
        <w:t>.</w:t>
      </w:r>
    </w:p>
    <w:p w14:paraId="47FDF423" w14:textId="15E26AE4" w:rsidR="00076965" w:rsidRPr="005D183E" w:rsidRDefault="003F083E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>NIP: 739-384-70-26</w:t>
      </w:r>
      <w:r w:rsidR="009128FA">
        <w:rPr>
          <w:rFonts w:cs="Times New Roman"/>
          <w:bCs/>
        </w:rPr>
        <w:t>.</w:t>
      </w:r>
    </w:p>
    <w:p w14:paraId="748BB475" w14:textId="2A2B7609" w:rsidR="00076965" w:rsidRPr="005D183E" w:rsidRDefault="003F083E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5D183E">
        <w:rPr>
          <w:rFonts w:cs="Times New Roman"/>
          <w:bCs/>
        </w:rPr>
        <w:t>Regon: 510742362</w:t>
      </w:r>
      <w:r w:rsidR="009128FA">
        <w:rPr>
          <w:rFonts w:cs="Times New Roman"/>
          <w:bCs/>
        </w:rPr>
        <w:t>.</w:t>
      </w:r>
    </w:p>
    <w:p w14:paraId="2E96F33A" w14:textId="65DAB8CD" w:rsidR="00076965" w:rsidRPr="005D183E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5D183E">
        <w:rPr>
          <w:rFonts w:cs="Times New Roman"/>
          <w:bCs/>
        </w:rPr>
        <w:t xml:space="preserve">Adres korespondencyjny: </w:t>
      </w:r>
      <w:r w:rsidR="003F083E" w:rsidRPr="005D183E">
        <w:rPr>
          <w:rFonts w:cs="Times New Roman"/>
          <w:iCs/>
        </w:rPr>
        <w:t>Urząd Miasta Olsztyna</w:t>
      </w:r>
      <w:r w:rsidRPr="005D183E">
        <w:rPr>
          <w:rFonts w:cs="Times New Roman"/>
        </w:rPr>
        <w:t xml:space="preserve">, </w:t>
      </w:r>
      <w:r w:rsidR="00EF7EF1" w:rsidRPr="005D183E">
        <w:rPr>
          <w:rFonts w:cs="Times New Roman"/>
          <w:bCs/>
        </w:rPr>
        <w:t>Wydział Informatyki</w:t>
      </w:r>
      <w:r w:rsidRPr="005D183E">
        <w:rPr>
          <w:rFonts w:cs="Times New Roman"/>
          <w:bCs/>
        </w:rPr>
        <w:t xml:space="preserve">, </w:t>
      </w:r>
      <w:r w:rsidR="003F083E" w:rsidRPr="005D183E">
        <w:rPr>
          <w:rFonts w:cs="Times New Roman"/>
          <w:bCs/>
        </w:rPr>
        <w:t>Pl. Jana Pawła II 1</w:t>
      </w:r>
      <w:r w:rsidR="00076965" w:rsidRPr="005D183E">
        <w:rPr>
          <w:rFonts w:cs="Times New Roman"/>
          <w:bCs/>
        </w:rPr>
        <w:t xml:space="preserve">, </w:t>
      </w:r>
      <w:r w:rsidR="003F083E" w:rsidRPr="005D183E">
        <w:rPr>
          <w:rFonts w:cs="Times New Roman"/>
          <w:iCs/>
        </w:rPr>
        <w:t>10</w:t>
      </w:r>
      <w:r w:rsidR="009128FA">
        <w:rPr>
          <w:rFonts w:cs="Times New Roman"/>
          <w:iCs/>
        </w:rPr>
        <w:t xml:space="preserve"> </w:t>
      </w:r>
      <w:r w:rsidR="003F083E" w:rsidRPr="005D183E">
        <w:rPr>
          <w:rFonts w:cs="Times New Roman"/>
          <w:iCs/>
        </w:rPr>
        <w:t>-101 Olsztyn</w:t>
      </w:r>
      <w:r w:rsidR="009128FA">
        <w:rPr>
          <w:rFonts w:cs="Times New Roman"/>
          <w:iCs/>
        </w:rPr>
        <w:t>.</w:t>
      </w:r>
    </w:p>
    <w:p w14:paraId="6FFDC252" w14:textId="77777777" w:rsidR="00CD1672" w:rsidRPr="005D183E" w:rsidRDefault="00076965" w:rsidP="004B683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</w:rPr>
      </w:pPr>
      <w:r w:rsidRPr="005D183E">
        <w:rPr>
          <w:rFonts w:cs="Arial"/>
          <w:bCs/>
        </w:rPr>
        <w:t>e-</w:t>
      </w:r>
      <w:r w:rsidR="00B70491" w:rsidRPr="005D183E">
        <w:rPr>
          <w:rFonts w:cs="Arial"/>
          <w:bCs/>
        </w:rPr>
        <w:t xml:space="preserve">mail: </w:t>
      </w:r>
      <w:r w:rsidR="00CD1672" w:rsidRPr="005D183E">
        <w:rPr>
          <w:rFonts w:cs="Arial"/>
          <w:bCs/>
        </w:rPr>
        <w:t>informatycy@olsztyn.eu</w:t>
      </w:r>
    </w:p>
    <w:p w14:paraId="7514C437" w14:textId="77777777" w:rsidR="00FF1C34" w:rsidRPr="005D183E" w:rsidRDefault="00EE1442" w:rsidP="004B683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</w:rPr>
      </w:pPr>
      <w:r w:rsidRPr="005D183E">
        <w:rPr>
          <w:rFonts w:cs="Arial"/>
          <w:bCs/>
        </w:rPr>
        <w:t xml:space="preserve">tel, </w:t>
      </w:r>
      <w:r w:rsidR="00076965" w:rsidRPr="005D183E">
        <w:rPr>
          <w:rFonts w:cs="Arial"/>
          <w:bCs/>
        </w:rPr>
        <w:t>f</w:t>
      </w:r>
      <w:r w:rsidR="00B70491" w:rsidRPr="005D183E">
        <w:rPr>
          <w:rFonts w:cs="Arial"/>
          <w:bCs/>
        </w:rPr>
        <w:t>ax</w:t>
      </w:r>
      <w:r w:rsidR="00076965" w:rsidRPr="005D183E">
        <w:rPr>
          <w:rFonts w:cs="Arial"/>
          <w:bCs/>
        </w:rPr>
        <w:t>:</w:t>
      </w:r>
      <w:r w:rsidR="00B70491" w:rsidRPr="005D183E">
        <w:rPr>
          <w:rFonts w:cs="Arial"/>
          <w:bCs/>
        </w:rPr>
        <w:t xml:space="preserve"> +48</w:t>
      </w:r>
      <w:r w:rsidR="00076965" w:rsidRPr="005D183E">
        <w:rPr>
          <w:rFonts w:cs="Arial"/>
          <w:bCs/>
        </w:rPr>
        <w:t> </w:t>
      </w:r>
      <w:r w:rsidR="00B70491" w:rsidRPr="005D183E">
        <w:rPr>
          <w:rFonts w:cs="Arial"/>
          <w:bCs/>
        </w:rPr>
        <w:t>895</w:t>
      </w:r>
      <w:r w:rsidR="00076965" w:rsidRPr="005D183E">
        <w:rPr>
          <w:rFonts w:cs="Arial"/>
          <w:bCs/>
        </w:rPr>
        <w:t>-</w:t>
      </w:r>
      <w:r w:rsidR="00B70491" w:rsidRPr="005D183E">
        <w:rPr>
          <w:rFonts w:cs="Arial"/>
          <w:bCs/>
        </w:rPr>
        <w:t>276</w:t>
      </w:r>
      <w:r w:rsidR="00076965" w:rsidRPr="005D183E">
        <w:rPr>
          <w:rFonts w:cs="Arial"/>
          <w:bCs/>
        </w:rPr>
        <w:t>-</w:t>
      </w:r>
      <w:r w:rsidR="00B70491" w:rsidRPr="005D183E">
        <w:rPr>
          <w:rFonts w:cs="Arial"/>
          <w:bCs/>
        </w:rPr>
        <w:t>052</w:t>
      </w:r>
    </w:p>
    <w:p w14:paraId="38B858B5" w14:textId="77777777" w:rsidR="00C97BF8" w:rsidRPr="005D183E" w:rsidRDefault="00C97BF8" w:rsidP="004B683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</w:rPr>
      </w:pPr>
      <w:r w:rsidRPr="005D183E">
        <w:rPr>
          <w:rFonts w:cs="Arial"/>
          <w:bCs/>
        </w:rPr>
        <w:t>www.bip.olsztyn.eu</w:t>
      </w:r>
    </w:p>
    <w:p w14:paraId="132FF2CB" w14:textId="72FC9C4D" w:rsidR="00EF7EF1" w:rsidRPr="005D183E" w:rsidRDefault="00432E66" w:rsidP="00BD5A38">
      <w:pPr>
        <w:widowControl w:val="0"/>
        <w:tabs>
          <w:tab w:val="left" w:pos="284"/>
        </w:tabs>
        <w:spacing w:after="0" w:line="276" w:lineRule="auto"/>
        <w:ind w:left="633"/>
        <w:jc w:val="both"/>
        <w:rPr>
          <w:rFonts w:cs="Times New Roman"/>
        </w:rPr>
      </w:pPr>
      <w:r w:rsidRPr="005D183E">
        <w:rPr>
          <w:rFonts w:cs="Times New Roman"/>
        </w:rPr>
        <w:t xml:space="preserve">Wszelką korespondencję kierowaną do Zamawiającego należy opatrzyć dopiskiem: </w:t>
      </w:r>
      <w:r w:rsidRPr="005D183E">
        <w:rPr>
          <w:rFonts w:cs="Times New Roman"/>
          <w:b/>
          <w:bCs/>
        </w:rPr>
        <w:t xml:space="preserve">„Dialog techniczny </w:t>
      </w:r>
      <w:r w:rsidRPr="005D183E">
        <w:rPr>
          <w:rFonts w:cs="Arial"/>
          <w:b/>
          <w:bCs/>
        </w:rPr>
        <w:t>poprzedzający udzielenie zamówienia</w:t>
      </w:r>
      <w:r w:rsidRPr="005D183E">
        <w:rPr>
          <w:rFonts w:cs="Arial"/>
          <w:bCs/>
        </w:rPr>
        <w:t xml:space="preserve"> </w:t>
      </w:r>
      <w:r w:rsidRPr="005D183E">
        <w:rPr>
          <w:rFonts w:cs="Times New Roman"/>
          <w:b/>
          <w:bCs/>
        </w:rPr>
        <w:t xml:space="preserve">na </w:t>
      </w:r>
      <w:r w:rsidR="00610D01">
        <w:rPr>
          <w:rFonts w:cs="Times New Roman"/>
          <w:b/>
          <w:bCs/>
        </w:rPr>
        <w:t xml:space="preserve">zakup systemu </w:t>
      </w:r>
      <w:r w:rsidR="00610D01">
        <w:rPr>
          <w:rFonts w:cs="Times New Roman"/>
          <w:b/>
        </w:rPr>
        <w:t>Centralna Kartoteka Kontrahentów</w:t>
      </w:r>
      <w:r w:rsidRPr="005D183E">
        <w:rPr>
          <w:rFonts w:cs="Times New Roman"/>
        </w:rPr>
        <w:t xml:space="preserve">”. </w:t>
      </w:r>
    </w:p>
    <w:p w14:paraId="318223D3" w14:textId="77777777" w:rsidR="00FF1C34" w:rsidRPr="005D183E" w:rsidRDefault="00EF7EF1" w:rsidP="004B6834">
      <w:pPr>
        <w:pStyle w:val="Default"/>
        <w:widowControl w:val="0"/>
        <w:numPr>
          <w:ilvl w:val="0"/>
          <w:numId w:val="2"/>
        </w:numPr>
        <w:tabs>
          <w:tab w:val="left" w:pos="284"/>
        </w:tabs>
        <w:spacing w:line="276" w:lineRule="auto"/>
        <w:ind w:left="567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Arial"/>
          <w:bCs/>
          <w:sz w:val="22"/>
          <w:szCs w:val="22"/>
        </w:rPr>
        <w:t>Osobami uprawnionymi do porozumiewania się z wykonawcami w sprawie dialogu technicznego są</w:t>
      </w:r>
      <w:r w:rsidR="008C1C2D" w:rsidRPr="005D183E">
        <w:rPr>
          <w:rFonts w:asciiTheme="minorHAnsi" w:hAnsiTheme="minorHAnsi" w:cs="Arial"/>
          <w:bCs/>
          <w:sz w:val="22"/>
          <w:szCs w:val="22"/>
        </w:rPr>
        <w:t xml:space="preserve"> w godzinach pracy Urzędu Miasta Olsztyna</w:t>
      </w:r>
      <w:r w:rsidR="003F083E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: </w:t>
      </w:r>
    </w:p>
    <w:p w14:paraId="68A51377" w14:textId="6E401444" w:rsidR="00FF1C34" w:rsidRPr="005D183E" w:rsidRDefault="00B23C6E" w:rsidP="004B6834">
      <w:pPr>
        <w:pStyle w:val="Akapitzlist"/>
        <w:widowControl w:val="0"/>
        <w:numPr>
          <w:ilvl w:val="0"/>
          <w:numId w:val="4"/>
        </w:numPr>
        <w:spacing w:after="0" w:line="276" w:lineRule="auto"/>
        <w:ind w:left="993" w:hanging="426"/>
        <w:jc w:val="both"/>
        <w:rPr>
          <w:rFonts w:cs="Arial"/>
          <w:bCs/>
          <w:color w:val="000000"/>
        </w:rPr>
      </w:pPr>
      <w:r w:rsidRPr="005D183E">
        <w:rPr>
          <w:rFonts w:cs="Arial"/>
          <w:bCs/>
          <w:color w:val="000000"/>
        </w:rPr>
        <w:t xml:space="preserve">Mariola Iciak, </w:t>
      </w:r>
    </w:p>
    <w:p w14:paraId="1FE8B6D1" w14:textId="78311A8A" w:rsidR="00EE1442" w:rsidRPr="00610D01" w:rsidRDefault="004331D4" w:rsidP="004B6834">
      <w:pPr>
        <w:pStyle w:val="Default"/>
        <w:widowControl w:val="0"/>
        <w:numPr>
          <w:ilvl w:val="0"/>
          <w:numId w:val="4"/>
        </w:numPr>
        <w:tabs>
          <w:tab w:val="left" w:pos="284"/>
        </w:tabs>
        <w:spacing w:line="276" w:lineRule="auto"/>
        <w:ind w:left="993" w:hanging="426"/>
        <w:jc w:val="both"/>
        <w:rPr>
          <w:rFonts w:asciiTheme="minorHAnsi" w:hAnsiTheme="minorHAnsi" w:cs="Times New Roman"/>
          <w:color w:val="auto"/>
          <w:spacing w:val="-4"/>
          <w:sz w:val="22"/>
          <w:szCs w:val="22"/>
        </w:rPr>
      </w:pPr>
      <w:r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Bogusława Trepanowska</w:t>
      </w:r>
      <w:r w:rsidR="005B0C83"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,</w:t>
      </w:r>
    </w:p>
    <w:p w14:paraId="0ED42416" w14:textId="426D7B6E" w:rsidR="00610D01" w:rsidRPr="005D183E" w:rsidRDefault="00610D01" w:rsidP="004B6834">
      <w:pPr>
        <w:pStyle w:val="Default"/>
        <w:widowControl w:val="0"/>
        <w:numPr>
          <w:ilvl w:val="0"/>
          <w:numId w:val="4"/>
        </w:numPr>
        <w:tabs>
          <w:tab w:val="left" w:pos="284"/>
        </w:tabs>
        <w:spacing w:line="276" w:lineRule="auto"/>
        <w:ind w:left="993" w:hanging="426"/>
        <w:jc w:val="both"/>
        <w:rPr>
          <w:rFonts w:asciiTheme="minorHAnsi" w:hAnsiTheme="minorHAnsi" w:cs="Times New Roman"/>
          <w:color w:val="auto"/>
          <w:spacing w:val="-4"/>
          <w:sz w:val="22"/>
          <w:szCs w:val="22"/>
        </w:rPr>
      </w:pPr>
      <w:r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Elwira Uleniecka</w:t>
      </w:r>
    </w:p>
    <w:p w14:paraId="3DBA29B2" w14:textId="7FCB32CB" w:rsidR="003F083E" w:rsidRPr="005D183E" w:rsidRDefault="00EE1442" w:rsidP="00467316">
      <w:pPr>
        <w:pStyle w:val="Default"/>
        <w:widowControl w:val="0"/>
        <w:tabs>
          <w:tab w:val="left" w:pos="284"/>
        </w:tabs>
        <w:spacing w:line="276" w:lineRule="auto"/>
        <w:ind w:left="993"/>
        <w:jc w:val="both"/>
        <w:rPr>
          <w:rFonts w:asciiTheme="minorHAnsi" w:hAnsiTheme="minorHAnsi" w:cs="Times New Roman"/>
          <w:color w:val="auto"/>
          <w:spacing w:val="-4"/>
          <w:sz w:val="22"/>
          <w:szCs w:val="22"/>
        </w:rPr>
      </w:pPr>
      <w:r w:rsidRPr="005D183E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- dane do kontaktu jak w pkt 5 powyżej.</w:t>
      </w:r>
    </w:p>
    <w:p w14:paraId="29DE6D3A" w14:textId="77777777" w:rsidR="003F083E" w:rsidRPr="005D183E" w:rsidRDefault="003F083E" w:rsidP="00BD5A38">
      <w:pPr>
        <w:pStyle w:val="Default"/>
        <w:widowControl w:val="0"/>
        <w:spacing w:line="276" w:lineRule="auto"/>
        <w:jc w:val="both"/>
        <w:rPr>
          <w:rFonts w:asciiTheme="minorHAnsi" w:hAnsiTheme="minorHAnsi" w:cs="Times New Roman"/>
          <w:bCs/>
          <w:color w:val="auto"/>
          <w:sz w:val="22"/>
          <w:szCs w:val="22"/>
        </w:rPr>
      </w:pPr>
    </w:p>
    <w:p w14:paraId="5511228F" w14:textId="77777777" w:rsidR="00731BF5" w:rsidRPr="005D183E" w:rsidRDefault="00EF7EF1" w:rsidP="00FE392D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</w:t>
      </w:r>
      <w:r w:rsidR="00731BF5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I. PODSTAWA PRAWNA</w:t>
      </w:r>
    </w:p>
    <w:p w14:paraId="0D67B5A6" w14:textId="50FFE7ED" w:rsidR="003F083E" w:rsidRPr="005D183E" w:rsidRDefault="003F083E" w:rsidP="00BD5A38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color w:val="auto"/>
          <w:sz w:val="22"/>
          <w:szCs w:val="22"/>
        </w:rPr>
        <w:t>Dialog technicz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ny prowadzony jest na postawie art.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31a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-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31c ustawy 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Prawo zamówień publicznych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C5589E" w:rsidRPr="005D183E">
        <w:rPr>
          <w:rFonts w:asciiTheme="minorHAnsi" w:hAnsiTheme="minorHAnsi" w:cs="Times New Roman"/>
          <w:color w:val="auto"/>
          <w:sz w:val="22"/>
          <w:szCs w:val="22"/>
        </w:rPr>
        <w:t> 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dnia 29 stycznia 2004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.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(Dz. U. 2015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r. poz.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2164</w:t>
      </w:r>
      <w:r w:rsidR="009128FA">
        <w:rPr>
          <w:rFonts w:asciiTheme="minorHAnsi" w:hAnsiTheme="minorHAnsi" w:cs="Times New Roman"/>
          <w:color w:val="auto"/>
          <w:sz w:val="22"/>
          <w:szCs w:val="22"/>
        </w:rPr>
        <w:t xml:space="preserve"> ze zm.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) </w:t>
      </w:r>
      <w:r w:rsidR="00BD375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oraz 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zgodnie z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zarządzenie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m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nr 82 Prezydenta Olsztyna z dnia 21 ma</w:t>
      </w:r>
      <w:bookmarkStart w:id="0" w:name="_GoBack"/>
      <w:bookmarkEnd w:id="0"/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rca 2016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w sprawie wprowadzenia regulaminu prowadzenia </w:t>
      </w:r>
      <w:r w:rsidR="00D96602" w:rsidRPr="005D183E">
        <w:rPr>
          <w:rFonts w:asciiTheme="minorHAnsi" w:hAnsiTheme="minorHAnsi" w:cs="Times New Roman"/>
          <w:color w:val="auto"/>
          <w:sz w:val="22"/>
          <w:szCs w:val="22"/>
        </w:rPr>
        <w:t>D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ialogu technicznego w Urzędzie Miasta Olsztyna wraz z 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załącznikiem nr 1</w:t>
      </w:r>
      <w:r w:rsidR="00D4557B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Regulaminem prowadzenia dialogu technicznego w Urzędzie Miasta Olsztyna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, opublikowan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>ym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i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na stronie internetowej </w:t>
      </w:r>
      <w:r w:rsidR="00EC0EEB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amawiającego: www.bip.olsztyn.eu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</w:p>
    <w:p w14:paraId="2D3E5381" w14:textId="77777777" w:rsidR="003F083E" w:rsidRPr="005D183E" w:rsidRDefault="00C41D97" w:rsidP="00FE392D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III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. PRZEDMIOT ORAZ CEL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 DIALOGU 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TECHNICZNEGO</w:t>
      </w:r>
    </w:p>
    <w:p w14:paraId="4B163A47" w14:textId="32828957" w:rsidR="00B23C6E" w:rsidRPr="000F3C54" w:rsidRDefault="003F083E" w:rsidP="00BD5A38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5D183E">
        <w:rPr>
          <w:rFonts w:asciiTheme="minorHAnsi" w:hAnsiTheme="minorHAnsi" w:cs="Times New Roman"/>
          <w:color w:val="auto"/>
          <w:sz w:val="22"/>
          <w:szCs w:val="22"/>
        </w:rPr>
        <w:t>Zamawia</w:t>
      </w:r>
      <w:r w:rsidR="00C41D97" w:rsidRPr="005D183E">
        <w:rPr>
          <w:rFonts w:asciiTheme="minorHAnsi" w:hAnsiTheme="minorHAnsi" w:cs="Times New Roman"/>
          <w:color w:val="auto"/>
          <w:sz w:val="22"/>
          <w:szCs w:val="22"/>
        </w:rPr>
        <w:t>jący ogłasza dialog techniczny</w:t>
      </w:r>
      <w:r w:rsidR="00C41D97" w:rsidRPr="005D183E">
        <w:rPr>
          <w:rFonts w:asciiTheme="minorHAnsi" w:hAnsiTheme="minorHAnsi" w:cs="Arial"/>
          <w:bCs/>
          <w:sz w:val="22"/>
          <w:szCs w:val="22"/>
        </w:rPr>
        <w:t xml:space="preserve"> poprzedzający udzielenie zamówienia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p</w:t>
      </w:r>
      <w:r w:rsidR="00C41D9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ublicznego </w:t>
      </w:r>
      <w:r w:rsidR="00B23C6E" w:rsidRPr="005D183E">
        <w:rPr>
          <w:rFonts w:asciiTheme="minorHAnsi" w:hAnsiTheme="minorHAnsi" w:cs="Times New Roman"/>
          <w:color w:val="auto"/>
          <w:sz w:val="22"/>
          <w:szCs w:val="22"/>
        </w:rPr>
        <w:t>na:</w:t>
      </w:r>
      <w:r w:rsidR="004331D4" w:rsidRPr="005D183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610D01">
        <w:rPr>
          <w:rFonts w:cs="Times New Roman"/>
          <w:b/>
          <w:bCs/>
        </w:rPr>
        <w:t xml:space="preserve">Zakup systemu </w:t>
      </w:r>
      <w:r w:rsidR="00610D01">
        <w:rPr>
          <w:rFonts w:cs="Times New Roman"/>
          <w:b/>
        </w:rPr>
        <w:t>Centralna Kartoteka Kontrahentów</w:t>
      </w:r>
      <w:r w:rsidR="00B23C6E" w:rsidRPr="000F3C54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2EC69B66" w14:textId="77777777" w:rsidR="00AD3E59" w:rsidRPr="005D183E" w:rsidRDefault="00AD3E59" w:rsidP="00BD5A38">
      <w:pPr>
        <w:pStyle w:val="Default"/>
        <w:widowControl w:val="0"/>
        <w:spacing w:line="276" w:lineRule="auto"/>
        <w:ind w:left="720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52889665" w14:textId="393A7BCE" w:rsidR="003564DE" w:rsidRPr="003564DE" w:rsidRDefault="00C41D97" w:rsidP="004B6834">
      <w:pPr>
        <w:pStyle w:val="Default"/>
        <w:widowControl w:val="0"/>
        <w:numPr>
          <w:ilvl w:val="0"/>
          <w:numId w:val="10"/>
        </w:numPr>
        <w:spacing w:line="276" w:lineRule="auto"/>
        <w:ind w:left="709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Arial"/>
          <w:bCs/>
          <w:sz w:val="22"/>
          <w:szCs w:val="22"/>
        </w:rPr>
        <w:t xml:space="preserve">Celem 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dialogu technicznego </w:t>
      </w:r>
      <w:r w:rsidRPr="005D183E">
        <w:rPr>
          <w:rFonts w:asciiTheme="minorHAnsi" w:hAnsiTheme="minorHAnsi" w:cs="Arial"/>
          <w:bCs/>
          <w:sz w:val="22"/>
          <w:szCs w:val="22"/>
        </w:rPr>
        <w:t xml:space="preserve">będzie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pozyskanie informacji o najnowszych, najkorzystniejszych</w:t>
      </w:r>
      <w:r w:rsidR="009128FA">
        <w:rPr>
          <w:rFonts w:asciiTheme="minorHAnsi" w:hAnsiTheme="minorHAnsi" w:cs="Times New Roman"/>
          <w:color w:val="auto"/>
          <w:sz w:val="22"/>
          <w:szCs w:val="22"/>
        </w:rPr>
        <w:t>, sprawdzonych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i najtańszych rozwiązaniach technicznych, technologicznych, prawnych, wykonawczych, organizacyjnych, handlowych, ekonomicznych oraz logistycznych </w:t>
      </w:r>
      <w:r w:rsidR="003F083E" w:rsidRPr="005D183E">
        <w:rPr>
          <w:rFonts w:asciiTheme="minorHAnsi" w:hAnsiTheme="minorHAnsi" w:cs="Times New Roman"/>
          <w:color w:val="auto"/>
          <w:sz w:val="22"/>
          <w:szCs w:val="22"/>
        </w:rPr>
        <w:t>w zakresie</w:t>
      </w:r>
      <w:r w:rsidR="00E74BE4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E74BE4" w:rsidRPr="005D183E">
        <w:rPr>
          <w:rFonts w:asciiTheme="minorHAnsi" w:hAnsiTheme="minorHAnsi" w:cs="Arial"/>
          <w:bCs/>
          <w:sz w:val="22"/>
          <w:szCs w:val="22"/>
        </w:rPr>
        <w:t>udzielenia zamówienia</w:t>
      </w:r>
      <w:r w:rsidR="00E74BE4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publicznego na </w:t>
      </w:r>
      <w:bookmarkStart w:id="1" w:name="_Ref440572268"/>
      <w:r w:rsidR="00610D01">
        <w:rPr>
          <w:rFonts w:cs="Times New Roman"/>
          <w:b/>
          <w:bCs/>
        </w:rPr>
        <w:t xml:space="preserve">zakup systemu </w:t>
      </w:r>
      <w:r w:rsidR="00610D01">
        <w:rPr>
          <w:rFonts w:cs="Times New Roman"/>
          <w:b/>
        </w:rPr>
        <w:t>Centralna Kartoteka Kontrahentów</w:t>
      </w:r>
      <w:r w:rsidR="009D2EAC" w:rsidRPr="0080384C" w:rsidDel="00643C79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3564DE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 </w:t>
      </w:r>
      <w:r w:rsidR="00DF1D6A">
        <w:rPr>
          <w:rFonts w:asciiTheme="minorHAnsi" w:eastAsia="Calibri" w:hAnsiTheme="minorHAnsi" w:cstheme="minorHAnsi"/>
          <w:color w:val="auto"/>
          <w:sz w:val="22"/>
          <w:szCs w:val="22"/>
        </w:rPr>
        <w:t>(CKK)</w:t>
      </w:r>
      <w:r w:rsidR="00DF1D6A" w:rsidRPr="00A5319C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3564DE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obejmującego </w:t>
      </w:r>
      <w:r w:rsidR="004C42B8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następujące </w:t>
      </w:r>
      <w:r w:rsidR="00286AE4">
        <w:rPr>
          <w:rFonts w:asciiTheme="minorHAnsi" w:hAnsiTheme="minorHAnsi" w:cs="Times New Roman"/>
          <w:bCs/>
          <w:color w:val="auto"/>
          <w:sz w:val="22"/>
          <w:szCs w:val="22"/>
        </w:rPr>
        <w:t>założenia</w:t>
      </w:r>
      <w:r w:rsidR="003564DE">
        <w:rPr>
          <w:rFonts w:asciiTheme="minorHAnsi" w:hAnsiTheme="minorHAnsi" w:cs="Times New Roman"/>
          <w:bCs/>
          <w:color w:val="auto"/>
          <w:sz w:val="22"/>
          <w:szCs w:val="22"/>
        </w:rPr>
        <w:t>:</w:t>
      </w:r>
    </w:p>
    <w:p w14:paraId="6A7C66E2" w14:textId="6B521CEA" w:rsidR="00DF1D6A" w:rsidRPr="00DB1EA6" w:rsidRDefault="00DF1D6A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sz w:val="22"/>
          <w:szCs w:val="22"/>
        </w:rPr>
        <w:t xml:space="preserve">System musi spełniać wymogi </w:t>
      </w:r>
      <w:r w:rsidR="005A5304">
        <w:rPr>
          <w:sz w:val="22"/>
          <w:szCs w:val="22"/>
        </w:rPr>
        <w:t>r</w:t>
      </w:r>
      <w:r w:rsidRPr="00DB1EA6">
        <w:rPr>
          <w:sz w:val="22"/>
          <w:szCs w:val="22"/>
        </w:rPr>
        <w:t xml:space="preserve">ozporządzenia Rady Ministrów w sprawie Krajowych Ram Interoperacyjności, minimalnych wymagań dla rejestrów publicznych i wymiany informacji </w:t>
      </w:r>
      <w:r w:rsidRPr="00DB1EA6">
        <w:rPr>
          <w:sz w:val="22"/>
          <w:szCs w:val="22"/>
        </w:rPr>
        <w:lastRenderedPageBreak/>
        <w:t xml:space="preserve">w postaci elektronicznej oraz minimalnych wymagań dla systemów teleinformatycznych </w:t>
      </w:r>
      <w:r w:rsidR="008F1BDF">
        <w:rPr>
          <w:sz w:val="22"/>
          <w:szCs w:val="22"/>
        </w:rPr>
        <w:t>(</w:t>
      </w:r>
      <w:r w:rsidRPr="00DB1EA6">
        <w:rPr>
          <w:sz w:val="22"/>
          <w:szCs w:val="22"/>
        </w:rPr>
        <w:t>Dz.U.2016.113 -j.t.</w:t>
      </w:r>
      <w:r w:rsidR="008F1BDF">
        <w:rPr>
          <w:sz w:val="22"/>
          <w:szCs w:val="22"/>
        </w:rPr>
        <w:t>)</w:t>
      </w:r>
    </w:p>
    <w:p w14:paraId="6A8DA150" w14:textId="7B182DFA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ma być 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zintegrowany z systemami dziedzinowymi Urzędu (Mdok, Taxi+, EPO, Deklaracje, Ksat - w module WSO oraz Alkohole, system FK)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14:paraId="567270D3" w14:textId="65EFEDA4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powin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ien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mieć możliwość zakładani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a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kontrahentów i rozsyłani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a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do wszystkich systemów dziedzinowych.</w:t>
      </w:r>
    </w:p>
    <w:p w14:paraId="7F5F24AB" w14:textId="09DDA7C1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powin</w:t>
      </w:r>
      <w:r w:rsidR="00F0709B">
        <w:rPr>
          <w:rFonts w:asciiTheme="minorHAnsi" w:eastAsia="Calibri" w:hAnsiTheme="minorHAnsi" w:cstheme="minorHAnsi"/>
          <w:color w:val="auto"/>
          <w:sz w:val="22"/>
          <w:szCs w:val="22"/>
        </w:rPr>
        <w:t>ien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mieć możliwość wprowadzania danych kontrahenta takich jak: imię, nazwisko, nazwa, PESEL, NIP, REGON, adres, e-mail, numer telefonu, numer rachunku bankowego kontrahenta (z możliwością przypisania kilku)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, itp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14:paraId="000EA20C" w14:textId="24AFC4A0" w:rsidR="00A5319C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System powinien mieć możliwość wprowadzenia stałego i  czasowego pełnomocnika do doręczeń (ze wskazaniem adresu do doręczeń korespondencji). Po upływie wprowadzonego terminu system sam dezaktywuje pełnomocnika. System powinien zachowywać historyczność w tym zakresie.</w:t>
      </w:r>
    </w:p>
    <w:p w14:paraId="4C6B4574" w14:textId="63B894EB" w:rsidR="00A5319C" w:rsidRPr="00DB1EA6" w:rsidRDefault="00286AE4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W systemie powinna być możliwość zakładania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wielu adresów: głównego, korespondencyjnego ogólnego i korespondencyjnych dodatkowych przypisanych do obszaru np. podatki, gospodarka nieruchomościami, gospodarka odpadami komunalnymi, jednostka XX.  Dodawanie adresów elektronicznych (przy założeniu, że są to adresy na ePUAP lub innej skrzynce podawczej Urzędu). </w:t>
      </w:r>
    </w:p>
    <w:p w14:paraId="4A545B97" w14:textId="77777777" w:rsidR="00A5319C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System musi umożliwiać przypisania kontrahentowi konkretnego typu wysyłki do wszystkich spraw bądź tylko wybranych.</w:t>
      </w:r>
    </w:p>
    <w:p w14:paraId="214A9F47" w14:textId="70B7D76E" w:rsidR="00A5319C" w:rsidRPr="00DB1EA6" w:rsidRDefault="00286AE4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System musi mieć możliwość zbierania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informacji dotyczących kontaktu z klientem, w szczególności przechowywanie informacji czy kontrahent chce się kontaktować z Urzędem droga elektroniczną (3 przypadki: cała korespondencja ma być kierowana drogą elektroniczną, tylko w danej sprawie kontrahent chce się kontaktować drogą elektroniczną z Urzędem, kontrahent nie chce się kontaktować drogą elektroniczną). Możliwość wprowadzenia czasowej zgody na kontakt elektroniczny.</w:t>
      </w:r>
    </w:p>
    <w:p w14:paraId="46CD1E17" w14:textId="164ECCE4" w:rsidR="00A5319C" w:rsidRPr="00DB1EA6" w:rsidRDefault="00286AE4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W systemie powinna być i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nformacja skąd pochodzą dane kontrahenta, czy zostały pobrane z systemu zewnętrznego, czy wprowadzone przez użytkownika i na jakie potrzeby.</w:t>
      </w:r>
    </w:p>
    <w:p w14:paraId="46083425" w14:textId="3B35EA31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mieć zachowaną historyczność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wprowadzonyc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h wszystkich danych kontrahenta.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14:paraId="0785720C" w14:textId="1E662615" w:rsidR="008F1BDF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mieć możliwość</w:t>
      </w:r>
      <w:r w:rsidR="008F1BDF">
        <w:rPr>
          <w:rFonts w:asciiTheme="minorHAnsi" w:eastAsia="Calibri" w:hAnsiTheme="minorHAnsi" w:cstheme="minorHAnsi"/>
          <w:color w:val="auto"/>
          <w:sz w:val="22"/>
          <w:szCs w:val="22"/>
        </w:rPr>
        <w:t>:</w:t>
      </w:r>
    </w:p>
    <w:p w14:paraId="43C53679" w14:textId="2574FB38" w:rsidR="00A5319C" w:rsidRPr="00DB1EA6" w:rsidRDefault="00286AE4" w:rsidP="004B6834">
      <w:pPr>
        <w:pStyle w:val="Default"/>
        <w:widowControl w:val="0"/>
        <w:numPr>
          <w:ilvl w:val="0"/>
          <w:numId w:val="13"/>
        </w:numPr>
        <w:tabs>
          <w:tab w:val="left" w:pos="1276"/>
        </w:tabs>
        <w:spacing w:line="276" w:lineRule="auto"/>
        <w:ind w:left="1276" w:hanging="283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p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obierania danych z ewidencji ludności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systemu KSAT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(okresowo np. codziennie i na żądanie 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ab/>
        <w:t>użytkownika).</w:t>
      </w:r>
    </w:p>
    <w:p w14:paraId="7FC7A149" w14:textId="4FCFA3A8" w:rsidR="00A5319C" w:rsidRPr="00DB1EA6" w:rsidRDefault="00A5319C" w:rsidP="004B6834">
      <w:pPr>
        <w:pStyle w:val="Default"/>
        <w:widowControl w:val="0"/>
        <w:numPr>
          <w:ilvl w:val="0"/>
          <w:numId w:val="13"/>
        </w:numPr>
        <w:tabs>
          <w:tab w:val="left" w:pos="1276"/>
        </w:tabs>
        <w:spacing w:line="276" w:lineRule="auto"/>
        <w:ind w:left="1276" w:hanging="283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Pobierani</w:t>
      </w:r>
      <w:r w:rsidR="00675854">
        <w:rPr>
          <w:rFonts w:asciiTheme="minorHAnsi" w:eastAsia="Calibri" w:hAnsiTheme="minorHAnsi" w:cstheme="minorHAnsi"/>
          <w:color w:val="auto"/>
          <w:sz w:val="22"/>
          <w:szCs w:val="22"/>
        </w:rPr>
        <w:t>a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danych z ewidencji działalności gospodarczej.</w:t>
      </w:r>
    </w:p>
    <w:p w14:paraId="28836BDA" w14:textId="6BC64E6D" w:rsidR="00A5319C" w:rsidRPr="00DB1EA6" w:rsidRDefault="00A5319C" w:rsidP="004B6834">
      <w:pPr>
        <w:pStyle w:val="Default"/>
        <w:widowControl w:val="0"/>
        <w:numPr>
          <w:ilvl w:val="0"/>
          <w:numId w:val="13"/>
        </w:numPr>
        <w:tabs>
          <w:tab w:val="left" w:pos="1276"/>
        </w:tabs>
        <w:spacing w:line="276" w:lineRule="auto"/>
        <w:ind w:left="1276" w:hanging="283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Pobierani</w:t>
      </w:r>
      <w:r w:rsidR="00675854">
        <w:rPr>
          <w:rFonts w:asciiTheme="minorHAnsi" w:eastAsia="Calibri" w:hAnsiTheme="minorHAnsi" w:cstheme="minorHAnsi"/>
          <w:color w:val="auto"/>
          <w:sz w:val="22"/>
          <w:szCs w:val="22"/>
        </w:rPr>
        <w:t>a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danych adresowych z TERYT-u.</w:t>
      </w:r>
    </w:p>
    <w:p w14:paraId="54CD4743" w14:textId="1249F6FB" w:rsidR="00A5319C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System musi mieć możliwość raportowania odnośnie powielonych danych.</w:t>
      </w:r>
    </w:p>
    <w:p w14:paraId="6233B09A" w14:textId="31BBA91B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zapewniać z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bieranie informacji dotyczących kontaktu z klientem.</w:t>
      </w:r>
    </w:p>
    <w:p w14:paraId="740AE6EC" w14:textId="07532DE1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umożliwiać z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apisywanie informacji o numerach kontrahentów w poszczególnych systemach dziedzinowych i ich podgląd dla użytkownika.</w:t>
      </w:r>
    </w:p>
    <w:p w14:paraId="6149E9E9" w14:textId="1D13C5A4" w:rsidR="00A5319C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FE392D"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286AE4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umożliwiać z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apisywanie danych audytowych o operacjach wykonywanych na danych kontrahenta i ich podgląd dla użytkownika.</w:t>
      </w:r>
    </w:p>
    <w:p w14:paraId="0444B138" w14:textId="77777777" w:rsidR="00DF1D6A" w:rsidRPr="00DB1EA6" w:rsidRDefault="00286AE4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System musi mieć możliwość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:</w:t>
      </w:r>
    </w:p>
    <w:p w14:paraId="430B66D1" w14:textId="77777777" w:rsidR="00DF1D6A" w:rsidRPr="00DB1EA6" w:rsidRDefault="00DF1D6A" w:rsidP="004B6834">
      <w:pPr>
        <w:pStyle w:val="Default"/>
        <w:widowControl w:val="0"/>
        <w:numPr>
          <w:ilvl w:val="0"/>
          <w:numId w:val="14"/>
        </w:numPr>
        <w:tabs>
          <w:tab w:val="left" w:pos="1276"/>
        </w:tabs>
        <w:spacing w:line="276" w:lineRule="auto"/>
        <w:ind w:hanging="720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zapisywania informacji o współmałżonku,</w:t>
      </w:r>
    </w:p>
    <w:p w14:paraId="6B9F8B59" w14:textId="47A9AC76" w:rsidR="00A5319C" w:rsidRPr="00DB1EA6" w:rsidRDefault="00DF1D6A" w:rsidP="004B6834">
      <w:pPr>
        <w:pStyle w:val="Default"/>
        <w:widowControl w:val="0"/>
        <w:numPr>
          <w:ilvl w:val="0"/>
          <w:numId w:val="14"/>
        </w:numPr>
        <w:tabs>
          <w:tab w:val="left" w:pos="1276"/>
        </w:tabs>
        <w:spacing w:line="276" w:lineRule="auto"/>
        <w:ind w:hanging="720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założenia kontrahentów technicznych,</w:t>
      </w:r>
    </w:p>
    <w:p w14:paraId="5349FCFD" w14:textId="1A91E133" w:rsidR="00DF1D6A" w:rsidRPr="00DB1EA6" w:rsidRDefault="00DF1D6A" w:rsidP="004B6834">
      <w:pPr>
        <w:pStyle w:val="Default"/>
        <w:widowControl w:val="0"/>
        <w:numPr>
          <w:ilvl w:val="0"/>
          <w:numId w:val="14"/>
        </w:numPr>
        <w:tabs>
          <w:tab w:val="left" w:pos="1276"/>
        </w:tabs>
        <w:spacing w:line="276" w:lineRule="auto"/>
        <w:ind w:hanging="720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tworzenia podmiotów grupowych (np</w:t>
      </w:r>
      <w:r w:rsidR="00675854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małżeństwo).</w:t>
      </w:r>
    </w:p>
    <w:p w14:paraId="62B1D143" w14:textId="2341E98A" w:rsidR="00A5319C" w:rsidRPr="00DB1EA6" w:rsidRDefault="00DF1D6A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lastRenderedPageBreak/>
        <w:t>System musi mieć możliwość zakładania i przypisywania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kontrahentom numerów kont bankowych rzeczywistych i 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ab/>
        <w:t>wirtualnych.</w:t>
      </w:r>
    </w:p>
    <w:p w14:paraId="3EF36780" w14:textId="697912FA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mieć m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ożliwość scalania kontrahentów łącznie z danymi przedmiotowymi.</w:t>
      </w:r>
    </w:p>
    <w:p w14:paraId="1AD66EEC" w14:textId="00B9F726" w:rsidR="00A5319C" w:rsidRPr="00DB1EA6" w:rsidRDefault="00FE392D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>
        <w:rPr>
          <w:rFonts w:asciiTheme="minorHAnsi" w:eastAsia="Calibri" w:hAnsiTheme="minorHAnsi" w:cstheme="minorHAnsi"/>
          <w:color w:val="auto"/>
          <w:sz w:val="22"/>
          <w:szCs w:val="22"/>
        </w:rPr>
        <w:t>System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musi mieć m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ożliwość nadawania 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użytkownik</w:t>
      </w:r>
      <w:r w:rsidR="00E75122">
        <w:rPr>
          <w:rFonts w:asciiTheme="minorHAnsi" w:eastAsia="Calibri" w:hAnsiTheme="minorHAnsi" w:cstheme="minorHAnsi"/>
          <w:color w:val="auto"/>
          <w:sz w:val="22"/>
          <w:szCs w:val="22"/>
        </w:rPr>
        <w:t>om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różnych poziomów uprawn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ień (np. podgląd, modyfikacja, </w:t>
      </w:r>
      <w:r w:rsidR="00A5319C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administracja).</w:t>
      </w:r>
    </w:p>
    <w:p w14:paraId="2F6A09E9" w14:textId="794B248C" w:rsidR="00A5319C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System musi spełniać wymagania </w:t>
      </w:r>
      <w:r w:rsidR="00E75122">
        <w:rPr>
          <w:rFonts w:asciiTheme="minorHAnsi" w:eastAsia="Calibri" w:hAnsiTheme="minorHAnsi" w:cstheme="minorHAnsi"/>
          <w:color w:val="auto"/>
          <w:sz w:val="22"/>
          <w:szCs w:val="22"/>
        </w:rPr>
        <w:t>u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stawy o ochronie danych osobowych</w:t>
      </w:r>
      <w:r w:rsidR="00E75122">
        <w:rPr>
          <w:rFonts w:asciiTheme="minorHAnsi" w:eastAsia="Calibri" w:hAnsiTheme="minorHAnsi" w:cstheme="minorHAnsi"/>
          <w:color w:val="auto"/>
          <w:sz w:val="22"/>
          <w:szCs w:val="22"/>
        </w:rPr>
        <w:t>, w tym w szczególności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w zakresie przechowywania danych osobowych i informowania o tym fakcie osób, których dane dotyczą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DF1D6A" w:rsidRPr="008F1BDF">
        <w:rPr>
          <w:rFonts w:asciiTheme="minorHAnsi" w:eastAsia="Calibri" w:hAnsiTheme="minorHAnsi" w:cstheme="minorHAnsi"/>
          <w:color w:val="auto"/>
          <w:sz w:val="22"/>
          <w:szCs w:val="22"/>
        </w:rPr>
        <w:t>(</w:t>
      </w:r>
      <w:r w:rsidR="00DF1D6A" w:rsidRPr="008F1BDF">
        <w:rPr>
          <w:bCs/>
          <w:sz w:val="22"/>
          <w:szCs w:val="22"/>
        </w:rPr>
        <w:t>Dz.U.2016.922 j.t.)</w:t>
      </w:r>
      <w:r w:rsidRPr="008F1BDF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</w:p>
    <w:p w14:paraId="6C228D5E" w14:textId="33329D45" w:rsidR="00643C79" w:rsidRPr="00DB1EA6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W ramach uruchomienia systemu przewidywana jest migracja danych podmiotowych i przedmiotowych</w:t>
      </w:r>
      <w:r w:rsidR="00DF1D6A"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z systemów dziedzinowych Zamawiającego</w:t>
      </w:r>
      <w:r w:rsidRPr="00DB1EA6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14:paraId="14445739" w14:textId="206933CE" w:rsidR="00317261" w:rsidRPr="00DB1EA6" w:rsidRDefault="00317261" w:rsidP="000F3C54">
      <w:pPr>
        <w:pStyle w:val="Default"/>
        <w:widowControl w:val="0"/>
        <w:spacing w:line="276" w:lineRule="auto"/>
        <w:ind w:firstLine="708"/>
        <w:jc w:val="both"/>
        <w:rPr>
          <w:rFonts w:asciiTheme="minorHAnsi" w:hAnsiTheme="minorHAnsi" w:cs="Times New Roman"/>
          <w:color w:val="auto"/>
          <w:sz w:val="22"/>
          <w:szCs w:val="22"/>
        </w:rPr>
      </w:pPr>
    </w:p>
    <w:p w14:paraId="1CD2DDE8" w14:textId="6471AA2D" w:rsidR="00C41D97" w:rsidRPr="00DB1EA6" w:rsidRDefault="00C41D97" w:rsidP="004B6834">
      <w:pPr>
        <w:pStyle w:val="Akapitzlist"/>
        <w:widowControl w:val="0"/>
        <w:numPr>
          <w:ilvl w:val="0"/>
          <w:numId w:val="10"/>
        </w:numPr>
        <w:spacing w:after="0" w:line="276" w:lineRule="auto"/>
        <w:jc w:val="both"/>
        <w:rPr>
          <w:rFonts w:cs="Times New Roman"/>
        </w:rPr>
      </w:pPr>
      <w:r w:rsidRPr="00DB1EA6">
        <w:rPr>
          <w:rFonts w:cs="Times New Roman"/>
        </w:rPr>
        <w:t xml:space="preserve">Prowadzony dialog techniczny będzie służyć </w:t>
      </w:r>
      <w:r w:rsidRPr="00DB1EA6">
        <w:rPr>
          <w:rFonts w:cs="Times New Roman"/>
          <w:bCs/>
        </w:rPr>
        <w:t>pozyskaniu przez Zamawiającego informacji niezbędnych do rozpoczęcia postępowania</w:t>
      </w:r>
      <w:r w:rsidRPr="00DB1EA6">
        <w:rPr>
          <w:rFonts w:cs="Times New Roman"/>
        </w:rPr>
        <w:t>, w szczególności:</w:t>
      </w:r>
      <w:bookmarkEnd w:id="1"/>
    </w:p>
    <w:p w14:paraId="6097C999" w14:textId="7514752D" w:rsidR="00C41D97" w:rsidRPr="005D183E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 xml:space="preserve">pozyskaniu informacji niezbędnych do wszczęcia postępowania, opracowania dokumentacji postępowania i postanowień umowy (w szczególności </w:t>
      </w:r>
      <w:r w:rsidR="009128FA">
        <w:rPr>
          <w:rFonts w:cs="Times New Roman"/>
          <w:bCs/>
        </w:rPr>
        <w:t>informacji</w:t>
      </w:r>
      <w:r w:rsidR="009128FA" w:rsidRPr="005D183E">
        <w:rPr>
          <w:rFonts w:cs="Times New Roman"/>
          <w:bCs/>
        </w:rPr>
        <w:t xml:space="preserve"> </w:t>
      </w:r>
      <w:r w:rsidRPr="005D183E">
        <w:rPr>
          <w:rFonts w:cs="Times New Roman"/>
          <w:bCs/>
        </w:rPr>
        <w:t>o</w:t>
      </w:r>
      <w:r w:rsidR="00870707" w:rsidRPr="005D183E">
        <w:rPr>
          <w:rFonts w:cs="Times New Roman"/>
          <w:bCs/>
        </w:rPr>
        <w:t> </w:t>
      </w:r>
      <w:r w:rsidRPr="005D183E">
        <w:rPr>
          <w:rFonts w:cs="Times New Roman"/>
          <w:bCs/>
        </w:rPr>
        <w:t>koniecznych, z punktu widzenia wykonawców, elementach opisu przedmiotu zamówienia),</w:t>
      </w:r>
    </w:p>
    <w:p w14:paraId="3A1DD4E3" w14:textId="77777777" w:rsidR="00C41D97" w:rsidRPr="005D183E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>skonfrontowanie potrzeb zamawiającego z możliwościami ich realizacji przez rynek potencjalnych wykonawców,</w:t>
      </w:r>
    </w:p>
    <w:p w14:paraId="257CEE4B" w14:textId="77777777" w:rsidR="00C41D97" w:rsidRPr="005D183E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5D183E">
        <w:rPr>
          <w:rFonts w:cs="Times New Roman"/>
          <w:bCs/>
        </w:rPr>
        <w:t>określenie czynników wpływających na treść oraz wartość składanych ofert.</w:t>
      </w:r>
    </w:p>
    <w:p w14:paraId="422A009F" w14:textId="77777777" w:rsidR="003F083E" w:rsidRPr="005D183E" w:rsidRDefault="00C41D97" w:rsidP="00FE392D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I</w:t>
      </w:r>
      <w:r w:rsidR="003F083E" w:rsidRPr="005D183E">
        <w:rPr>
          <w:rFonts w:cs="Times New Roman"/>
          <w:b/>
          <w:bCs/>
        </w:rPr>
        <w:t xml:space="preserve">V. ZASADY PROWADZENIA DIALOGU </w:t>
      </w:r>
    </w:p>
    <w:p w14:paraId="6066B791" w14:textId="2CE0386F" w:rsidR="00F30019" w:rsidRPr="005D183E" w:rsidRDefault="00F30019" w:rsidP="004B6834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5D183E">
        <w:rPr>
          <w:rFonts w:cs="Times New Roman"/>
        </w:rPr>
        <w:t>Dialog techniczny będzie prowadzony w języku polskim, w formie</w:t>
      </w:r>
      <w:r w:rsidR="009128FA">
        <w:rPr>
          <w:rFonts w:cs="Times New Roman"/>
        </w:rPr>
        <w:t xml:space="preserve"> dokumentowej, </w:t>
      </w:r>
      <w:r w:rsidRPr="005D183E">
        <w:rPr>
          <w:rFonts w:cs="Times New Roman"/>
        </w:rPr>
        <w:t xml:space="preserve"> pisemnej i ustnej. Do dokumentów sporządzonych w innym języku należy załączyć tłumaczenie na język polski podpisane przez wykona</w:t>
      </w:r>
      <w:r w:rsidR="00432E66" w:rsidRPr="005D183E">
        <w:rPr>
          <w:rFonts w:cs="Times New Roman"/>
        </w:rPr>
        <w:t>wcę uczestniczącego w dialogu.</w:t>
      </w:r>
      <w:r w:rsidR="00A62393" w:rsidRPr="005D183E">
        <w:rPr>
          <w:rFonts w:cs="Times New Roman"/>
        </w:rPr>
        <w:t xml:space="preserve"> Jeżeli wykonawca nie posługuje się językiem polski, winien zapewnić tłumacza.</w:t>
      </w:r>
    </w:p>
    <w:p w14:paraId="5F9D0D6A" w14:textId="2EA71771" w:rsidR="008C1C2D" w:rsidRPr="005D183E" w:rsidRDefault="003F083E" w:rsidP="004B6834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5D183E">
        <w:rPr>
          <w:rFonts w:cs="Times New Roman"/>
        </w:rPr>
        <w:t xml:space="preserve">Dialog techniczny prowadzony będzie </w:t>
      </w:r>
      <w:r w:rsidR="00F56E50" w:rsidRPr="005D183E">
        <w:rPr>
          <w:rFonts w:cs="Times New Roman"/>
        </w:rPr>
        <w:t>na podstawie §7 Regulamin</w:t>
      </w:r>
      <w:r w:rsidR="00F14591" w:rsidRPr="005D183E">
        <w:rPr>
          <w:rFonts w:cs="Times New Roman"/>
        </w:rPr>
        <w:t>u prowadzenia</w:t>
      </w:r>
      <w:r w:rsidR="00F56E50" w:rsidRPr="005D183E">
        <w:rPr>
          <w:rFonts w:cs="Times New Roman"/>
        </w:rPr>
        <w:t xml:space="preserve"> dialogu technicznego </w:t>
      </w:r>
      <w:r w:rsidR="00573390" w:rsidRPr="005D183E">
        <w:rPr>
          <w:rFonts w:cs="Times New Roman"/>
        </w:rPr>
        <w:t>w </w:t>
      </w:r>
      <w:r w:rsidR="00F56E50" w:rsidRPr="005D183E">
        <w:rPr>
          <w:rFonts w:cs="Times New Roman"/>
        </w:rPr>
        <w:t>Urzędzie Miasta Olsztyna</w:t>
      </w:r>
      <w:r w:rsidR="00B24AB7" w:rsidRPr="005D183E">
        <w:rPr>
          <w:rFonts w:cs="Times New Roman"/>
        </w:rPr>
        <w:t>, stanowiącego załącznik nr 1 do Zarządzenia nr 82 Prezydenta Olsztyna z dnia 21 marca 2016 r.</w:t>
      </w:r>
      <w:r w:rsidR="00A30D5C" w:rsidRPr="005D183E">
        <w:rPr>
          <w:rFonts w:cs="Times New Roman"/>
        </w:rPr>
        <w:t xml:space="preserve"> w sprawie wprowadzenia regulaminu prowadzenia </w:t>
      </w:r>
      <w:r w:rsidR="00305909" w:rsidRPr="005D183E">
        <w:rPr>
          <w:rFonts w:cs="Times New Roman"/>
        </w:rPr>
        <w:t>D</w:t>
      </w:r>
      <w:r w:rsidR="00A30D5C" w:rsidRPr="005D183E">
        <w:rPr>
          <w:rFonts w:cs="Times New Roman"/>
        </w:rPr>
        <w:t>ialogu technicznego w Urzędzie Miasta Olsztyna</w:t>
      </w:r>
      <w:r w:rsidR="00134D7D" w:rsidRPr="005D183E">
        <w:rPr>
          <w:rFonts w:cs="Times New Roman"/>
        </w:rPr>
        <w:t>,</w:t>
      </w:r>
      <w:r w:rsidR="00A30D5C" w:rsidRPr="005D183E">
        <w:rPr>
          <w:rFonts w:cs="Times New Roman"/>
        </w:rPr>
        <w:t xml:space="preserve"> </w:t>
      </w:r>
      <w:r w:rsidRPr="005D183E">
        <w:rPr>
          <w:rFonts w:cs="Times New Roman"/>
        </w:rPr>
        <w:t>w formie</w:t>
      </w:r>
      <w:r w:rsidR="008C1C2D" w:rsidRPr="005D183E">
        <w:rPr>
          <w:rFonts w:cs="Times New Roman"/>
        </w:rPr>
        <w:t>:</w:t>
      </w:r>
    </w:p>
    <w:p w14:paraId="3F43B337" w14:textId="470987DB" w:rsidR="001C1EAD" w:rsidRPr="005D183E" w:rsidRDefault="001C1EAD" w:rsidP="004B6834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5D183E">
        <w:rPr>
          <w:rFonts w:cs="Times New Roman"/>
        </w:rPr>
        <w:t xml:space="preserve">wymiany korespondencji mailowej z propozycjami wykonawców; </w:t>
      </w:r>
    </w:p>
    <w:p w14:paraId="1E8BA6B2" w14:textId="2157883C" w:rsidR="001C1EAD" w:rsidRPr="005D183E" w:rsidRDefault="005F73C0" w:rsidP="004B6834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5D183E">
        <w:t>indywidualnych spotkań i telekonferencji</w:t>
      </w:r>
      <w:r w:rsidR="00F659C7" w:rsidRPr="005D183E">
        <w:rPr>
          <w:rFonts w:cs="Times New Roman"/>
        </w:rPr>
        <w:t xml:space="preserve"> z </w:t>
      </w:r>
      <w:r w:rsidR="00335389" w:rsidRPr="005D183E">
        <w:rPr>
          <w:rFonts w:cs="Times New Roman"/>
        </w:rPr>
        <w:t>wykonawcami</w:t>
      </w:r>
      <w:r w:rsidR="00F56E50" w:rsidRPr="005D183E">
        <w:rPr>
          <w:rFonts w:cs="Times New Roman"/>
        </w:rPr>
        <w:t>.</w:t>
      </w:r>
    </w:p>
    <w:p w14:paraId="39B48722" w14:textId="77777777" w:rsidR="003F083E" w:rsidRPr="005D183E" w:rsidRDefault="00B42C06" w:rsidP="00FE392D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V</w:t>
      </w:r>
      <w:r w:rsidR="003F083E" w:rsidRPr="005D183E">
        <w:rPr>
          <w:rFonts w:cs="Times New Roman"/>
          <w:b/>
          <w:bCs/>
        </w:rPr>
        <w:t xml:space="preserve">. ZGŁOSZENIE DO UDZIAŁU W DIALOGU TECHNICZNYM </w:t>
      </w:r>
    </w:p>
    <w:p w14:paraId="5DB0F0D3" w14:textId="77777777" w:rsidR="001D484B" w:rsidRPr="005D183E" w:rsidRDefault="00B42C0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 xml:space="preserve">Wzór zgłoszenia do </w:t>
      </w:r>
      <w:r w:rsidR="00D81EF1" w:rsidRPr="005D183E">
        <w:rPr>
          <w:rFonts w:cs="Arial"/>
          <w:bCs/>
        </w:rPr>
        <w:t xml:space="preserve">udziału w </w:t>
      </w:r>
      <w:r w:rsidRPr="005D183E">
        <w:rPr>
          <w:rFonts w:cs="Arial"/>
          <w:bCs/>
        </w:rPr>
        <w:t>dialogu</w:t>
      </w:r>
      <w:r w:rsidR="00D81EF1" w:rsidRPr="005D183E">
        <w:rPr>
          <w:rFonts w:cs="Arial"/>
          <w:bCs/>
        </w:rPr>
        <w:t xml:space="preserve"> technicznym</w:t>
      </w:r>
      <w:r w:rsidRPr="005D183E">
        <w:rPr>
          <w:rFonts w:cs="Arial"/>
          <w:bCs/>
        </w:rPr>
        <w:t xml:space="preserve"> stanowi załącznik nr 1 do niniejszego ogłoszenia.</w:t>
      </w:r>
      <w:r w:rsidRPr="005D183E">
        <w:rPr>
          <w:rFonts w:cs="Times New Roman"/>
        </w:rPr>
        <w:t xml:space="preserve"> </w:t>
      </w:r>
      <w:r w:rsidR="003F083E" w:rsidRPr="005D183E">
        <w:rPr>
          <w:rFonts w:cs="Times New Roman"/>
        </w:rPr>
        <w:t xml:space="preserve">Podmioty zainteresowane </w:t>
      </w:r>
      <w:r w:rsidRPr="005D183E">
        <w:rPr>
          <w:rFonts w:cs="Times New Roman"/>
        </w:rPr>
        <w:t xml:space="preserve">udziałem w dialogu technicznym </w:t>
      </w:r>
      <w:r w:rsidR="003F083E" w:rsidRPr="005D183E">
        <w:rPr>
          <w:rFonts w:cs="Times New Roman"/>
        </w:rPr>
        <w:t>składają prawidłowo wypełnione i</w:t>
      </w:r>
      <w:r w:rsidR="00C5589E" w:rsidRPr="005D183E">
        <w:rPr>
          <w:rFonts w:cs="Times New Roman"/>
        </w:rPr>
        <w:t> </w:t>
      </w:r>
      <w:r w:rsidR="003F083E" w:rsidRPr="005D183E">
        <w:rPr>
          <w:rFonts w:cs="Times New Roman"/>
        </w:rPr>
        <w:t>podpis</w:t>
      </w:r>
      <w:r w:rsidR="00B70491" w:rsidRPr="005D183E">
        <w:rPr>
          <w:rFonts w:cs="Times New Roman"/>
        </w:rPr>
        <w:t>ane zgłoszenia</w:t>
      </w:r>
      <w:r w:rsidR="003F083E" w:rsidRPr="005D183E">
        <w:rPr>
          <w:rFonts w:cs="Times New Roman"/>
        </w:rPr>
        <w:t xml:space="preserve"> </w:t>
      </w:r>
      <w:r w:rsidR="001D484B" w:rsidRPr="005D183E">
        <w:rPr>
          <w:rFonts w:cs="Times New Roman"/>
        </w:rPr>
        <w:t>wraz z:</w:t>
      </w:r>
    </w:p>
    <w:p w14:paraId="6813C7CF" w14:textId="6A292152" w:rsidR="001D484B" w:rsidRPr="005D183E" w:rsidRDefault="001D484B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5D183E">
        <w:rPr>
          <w:rFonts w:cs="Arial"/>
        </w:rPr>
        <w:t>odpis</w:t>
      </w:r>
      <w:r w:rsidR="00AC3F8F" w:rsidRPr="005D183E">
        <w:rPr>
          <w:rFonts w:cs="Arial"/>
        </w:rPr>
        <w:t>em</w:t>
      </w:r>
      <w:r w:rsidRPr="005D183E">
        <w:rPr>
          <w:rFonts w:cs="Arial"/>
        </w:rPr>
        <w:t xml:space="preserve"> </w:t>
      </w:r>
      <w:r w:rsidRPr="005D183E">
        <w:rPr>
          <w:szCs w:val="24"/>
          <w:lang w:eastAsia="ar-SA"/>
        </w:rPr>
        <w:t>z właściwego rejestru lub z centralnej ewidencji i informacji o działalności gospodarczej, jeżeli odrębne przepisy wymagają wpisu do rejestru lub ewidencji,</w:t>
      </w:r>
    </w:p>
    <w:p w14:paraId="59E54563" w14:textId="77777777" w:rsidR="001D484B" w:rsidRPr="005D183E" w:rsidRDefault="001D484B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>pełnomocnictw</w:t>
      </w:r>
      <w:r w:rsidR="00AC3F8F" w:rsidRPr="005D183E">
        <w:rPr>
          <w:rFonts w:cs="Times New Roman"/>
        </w:rPr>
        <w:t>em</w:t>
      </w:r>
      <w:r w:rsidRPr="005D183E">
        <w:rPr>
          <w:rFonts w:cs="Times New Roman"/>
        </w:rPr>
        <w:t>, jeśli zgłoszenie podpisuje osoba inna niż wymieniona w</w:t>
      </w:r>
      <w:r w:rsidR="00C5589E" w:rsidRPr="005D183E">
        <w:rPr>
          <w:rFonts w:cs="Times New Roman"/>
        </w:rPr>
        <w:t> </w:t>
      </w:r>
      <w:r w:rsidRPr="005D183E">
        <w:rPr>
          <w:rFonts w:cs="Times New Roman"/>
        </w:rPr>
        <w:t>dokumencie rejestrowy</w:t>
      </w:r>
      <w:r w:rsidR="00335389" w:rsidRPr="005D183E">
        <w:rPr>
          <w:rFonts w:cs="Times New Roman"/>
        </w:rPr>
        <w:t>m</w:t>
      </w:r>
      <w:r w:rsidRPr="005D183E">
        <w:rPr>
          <w:rFonts w:cs="Times New Roman"/>
        </w:rPr>
        <w:t>,</w:t>
      </w:r>
    </w:p>
    <w:p w14:paraId="0F37F44C" w14:textId="273946E4" w:rsidR="000F3C54" w:rsidRPr="00DB1EA6" w:rsidRDefault="001C1EAD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>oświadczeniem wykonawcy zawierającym informację o</w:t>
      </w:r>
      <w:r w:rsidR="00DB1EA6">
        <w:rPr>
          <w:rFonts w:cs="Times New Roman"/>
        </w:rPr>
        <w:t xml:space="preserve"> </w:t>
      </w:r>
      <w:r w:rsidRPr="00DB1EA6">
        <w:rPr>
          <w:rFonts w:cs="Times New Roman"/>
        </w:rPr>
        <w:t xml:space="preserve">jednym dotychczas zrealizowanym przez wykonawcę </w:t>
      </w:r>
      <w:r w:rsidR="00602001" w:rsidRPr="00DB1EA6">
        <w:rPr>
          <w:rFonts w:cs="Times New Roman"/>
        </w:rPr>
        <w:t xml:space="preserve">z należytą starannością </w:t>
      </w:r>
      <w:r w:rsidRPr="00DB1EA6">
        <w:rPr>
          <w:rFonts w:cs="Times New Roman"/>
        </w:rPr>
        <w:t xml:space="preserve">wdrożeniu </w:t>
      </w:r>
      <w:r w:rsidR="00DB1EA6" w:rsidRPr="00DB1EA6">
        <w:rPr>
          <w:rFonts w:cs="Times New Roman"/>
        </w:rPr>
        <w:t>systemu</w:t>
      </w:r>
      <w:r w:rsidR="00DB1EA6">
        <w:rPr>
          <w:rFonts w:cs="Times New Roman"/>
        </w:rPr>
        <w:t>, który</w:t>
      </w:r>
      <w:r w:rsidR="00DB1EA6" w:rsidRPr="00DB1EA6">
        <w:rPr>
          <w:rFonts w:cs="Times New Roman"/>
        </w:rPr>
        <w:t xml:space="preserve"> funkcjonuje jako baza referencyjna </w:t>
      </w:r>
      <w:r w:rsidR="00E343AA">
        <w:rPr>
          <w:rFonts w:cs="Times New Roman"/>
        </w:rPr>
        <w:t xml:space="preserve">kontrahentów </w:t>
      </w:r>
      <w:r w:rsidR="00DB1EA6" w:rsidRPr="00DB1EA6">
        <w:rPr>
          <w:rFonts w:cs="Times New Roman"/>
        </w:rPr>
        <w:t>dla kilku systemów dziedzinowych</w:t>
      </w:r>
      <w:r w:rsidR="00342F46">
        <w:rPr>
          <w:rFonts w:cs="Times New Roman"/>
        </w:rPr>
        <w:t xml:space="preserve"> zgodnie z wzorem określonym w załączniku nr 2</w:t>
      </w:r>
      <w:r w:rsidR="00DB1EA6" w:rsidRPr="00DB1EA6">
        <w:rPr>
          <w:rFonts w:cs="Times New Roman"/>
        </w:rPr>
        <w:t>,</w:t>
      </w:r>
    </w:p>
    <w:p w14:paraId="4BA3C41A" w14:textId="390089E4" w:rsidR="00761E43" w:rsidRPr="00DB1EA6" w:rsidRDefault="00072679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DB1EA6">
        <w:rPr>
          <w:rFonts w:cs="Times New Roman"/>
        </w:rPr>
        <w:lastRenderedPageBreak/>
        <w:t>oświadczenie</w:t>
      </w:r>
      <w:r w:rsidR="001C1EAD" w:rsidRPr="00DB1EA6">
        <w:rPr>
          <w:rFonts w:cs="Times New Roman"/>
        </w:rPr>
        <w:t>m</w:t>
      </w:r>
      <w:r w:rsidRPr="00DB1EA6">
        <w:rPr>
          <w:rFonts w:cs="Times New Roman"/>
        </w:rPr>
        <w:t xml:space="preserve"> wykonawcy wraz z </w:t>
      </w:r>
      <w:r w:rsidR="00761E43" w:rsidRPr="00DB1EA6">
        <w:rPr>
          <w:rFonts w:cs="Times New Roman"/>
        </w:rPr>
        <w:t>pisemn</w:t>
      </w:r>
      <w:r w:rsidRPr="00DB1EA6">
        <w:rPr>
          <w:rFonts w:cs="Times New Roman"/>
        </w:rPr>
        <w:t>ymi</w:t>
      </w:r>
      <w:r w:rsidR="00761E43" w:rsidRPr="00DB1EA6">
        <w:rPr>
          <w:rFonts w:cs="Times New Roman"/>
        </w:rPr>
        <w:t xml:space="preserve"> referencj</w:t>
      </w:r>
      <w:r w:rsidRPr="00DB1EA6">
        <w:rPr>
          <w:rFonts w:cs="Times New Roman"/>
        </w:rPr>
        <w:t>ami</w:t>
      </w:r>
      <w:r w:rsidR="00761E43" w:rsidRPr="00DB1EA6">
        <w:rPr>
          <w:rFonts w:cs="Times New Roman"/>
        </w:rPr>
        <w:t xml:space="preserve"> </w:t>
      </w:r>
      <w:r w:rsidR="00154264" w:rsidRPr="00DB1EA6">
        <w:rPr>
          <w:rFonts w:cs="Times New Roman"/>
        </w:rPr>
        <w:t>(kopia potwierdzona za zgodność z oryginałem</w:t>
      </w:r>
      <w:r w:rsidR="00335389" w:rsidRPr="00DB1EA6">
        <w:rPr>
          <w:rFonts w:cs="Times New Roman"/>
        </w:rPr>
        <w:t xml:space="preserve"> przez osobę uprawnioną do reprezentacji</w:t>
      </w:r>
      <w:r w:rsidR="00CB3EBD" w:rsidRPr="00DB1EA6">
        <w:rPr>
          <w:rFonts w:cs="Times New Roman"/>
        </w:rPr>
        <w:t xml:space="preserve"> wykonawcy</w:t>
      </w:r>
      <w:r w:rsidR="00154264" w:rsidRPr="00DB1EA6">
        <w:rPr>
          <w:rFonts w:cs="Times New Roman"/>
        </w:rPr>
        <w:t xml:space="preserve">) </w:t>
      </w:r>
      <w:r w:rsidR="00761E43" w:rsidRPr="00DB1EA6">
        <w:rPr>
          <w:rFonts w:cs="Times New Roman"/>
        </w:rPr>
        <w:t>zawierając</w:t>
      </w:r>
      <w:r w:rsidR="00602001" w:rsidRPr="00DB1EA6">
        <w:rPr>
          <w:rFonts w:cs="Times New Roman"/>
        </w:rPr>
        <w:t>ym</w:t>
      </w:r>
      <w:r w:rsidR="00761E43" w:rsidRPr="00DB1EA6">
        <w:rPr>
          <w:rFonts w:cs="Times New Roman"/>
        </w:rPr>
        <w:t xml:space="preserve"> informację o </w:t>
      </w:r>
      <w:r w:rsidR="005D183E" w:rsidRPr="00DB1EA6">
        <w:rPr>
          <w:rFonts w:cs="Times New Roman"/>
        </w:rPr>
        <w:t xml:space="preserve">dodatkowych, ponad minimum wskazane </w:t>
      </w:r>
      <w:r w:rsidR="00602001" w:rsidRPr="00DB1EA6">
        <w:rPr>
          <w:rFonts w:cs="Times New Roman"/>
        </w:rPr>
        <w:t>pod lit.</w:t>
      </w:r>
      <w:r w:rsidR="005D183E" w:rsidRPr="00DB1EA6">
        <w:rPr>
          <w:rFonts w:cs="Times New Roman"/>
        </w:rPr>
        <w:t xml:space="preserve"> c) </w:t>
      </w:r>
      <w:r w:rsidR="002649BC" w:rsidRPr="00DB1EA6">
        <w:rPr>
          <w:rFonts w:cs="Times New Roman"/>
        </w:rPr>
        <w:t>dotychczas zrealizowany</w:t>
      </w:r>
      <w:r w:rsidR="005D183E" w:rsidRPr="00DB1EA6">
        <w:rPr>
          <w:rFonts w:cs="Times New Roman"/>
        </w:rPr>
        <w:t>ch</w:t>
      </w:r>
      <w:r w:rsidR="00E12FFB" w:rsidRPr="00DB1EA6">
        <w:rPr>
          <w:rFonts w:cs="Times New Roman"/>
        </w:rPr>
        <w:t xml:space="preserve"> z należytą starannością</w:t>
      </w:r>
      <w:r w:rsidR="00761E43" w:rsidRPr="00DB1EA6">
        <w:rPr>
          <w:rFonts w:cs="Times New Roman"/>
        </w:rPr>
        <w:t xml:space="preserve"> wdrożeni</w:t>
      </w:r>
      <w:r w:rsidR="005D183E" w:rsidRPr="00DB1EA6">
        <w:rPr>
          <w:rFonts w:cs="Times New Roman"/>
        </w:rPr>
        <w:t>ach</w:t>
      </w:r>
      <w:r w:rsidR="002649BC" w:rsidRPr="00DB1EA6">
        <w:rPr>
          <w:rFonts w:cs="Times New Roman"/>
        </w:rPr>
        <w:t xml:space="preserve"> </w:t>
      </w:r>
      <w:r w:rsidR="00DB1EA6" w:rsidRPr="00DB1EA6">
        <w:rPr>
          <w:rFonts w:cs="Times New Roman"/>
        </w:rPr>
        <w:t>systemu</w:t>
      </w:r>
      <w:r w:rsidR="00DB1EA6">
        <w:rPr>
          <w:rFonts w:cs="Times New Roman"/>
        </w:rPr>
        <w:t>, który</w:t>
      </w:r>
      <w:r w:rsidR="00DB1EA6" w:rsidRPr="00DB1EA6">
        <w:rPr>
          <w:rFonts w:cs="Times New Roman"/>
        </w:rPr>
        <w:t xml:space="preserve"> funkcjonuje jako baza referencyjna </w:t>
      </w:r>
      <w:r w:rsidR="00E343AA">
        <w:rPr>
          <w:rFonts w:cs="Times New Roman"/>
        </w:rPr>
        <w:t xml:space="preserve">kontrahentów </w:t>
      </w:r>
      <w:r w:rsidR="00DB1EA6" w:rsidRPr="00DB1EA6">
        <w:rPr>
          <w:rFonts w:cs="Times New Roman"/>
        </w:rPr>
        <w:t xml:space="preserve">dla kilku systemów dziedzinowych </w:t>
      </w:r>
      <w:r w:rsidR="00602001" w:rsidRPr="00DB1EA6">
        <w:rPr>
          <w:rFonts w:cs="Times New Roman"/>
        </w:rPr>
        <w:t>(wymaganie fakultatywne, dotyczące wykonawców który posiadają takie wdrożenia ponad wymagane minimum wskazane pod lit. c)</w:t>
      </w:r>
      <w:r w:rsidR="00342F46" w:rsidRPr="00342F46">
        <w:rPr>
          <w:rFonts w:cs="Times New Roman"/>
        </w:rPr>
        <w:t xml:space="preserve"> </w:t>
      </w:r>
      <w:r w:rsidR="00342F46">
        <w:rPr>
          <w:rFonts w:cs="Times New Roman"/>
        </w:rPr>
        <w:t>zgodnie z wzorem określonym w załączniku nr 3</w:t>
      </w:r>
      <w:r w:rsidR="00154264" w:rsidRPr="00DB1EA6">
        <w:rPr>
          <w:rFonts w:cs="Times New Roman"/>
        </w:rPr>
        <w:t>.</w:t>
      </w:r>
    </w:p>
    <w:p w14:paraId="64A6EAD1" w14:textId="1040ADAB" w:rsidR="001D484B" w:rsidRPr="005B2D44" w:rsidRDefault="005D1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bookmarkStart w:id="2" w:name="_Ref440575381"/>
      <w:r w:rsidRPr="005B2D44">
        <w:rPr>
          <w:rFonts w:eastAsia="Arial" w:cs="Times New Roman"/>
          <w:bCs/>
        </w:rPr>
        <w:t xml:space="preserve">Zamawiający zaprosi </w:t>
      </w:r>
      <w:r w:rsidR="00B70491" w:rsidRPr="005B2D44">
        <w:rPr>
          <w:rFonts w:cs="Arial"/>
          <w:bCs/>
        </w:rPr>
        <w:t xml:space="preserve">do dialogu technicznego </w:t>
      </w:r>
      <w:r w:rsidRPr="005B2D44">
        <w:rPr>
          <w:rFonts w:cs="Arial"/>
          <w:bCs/>
        </w:rPr>
        <w:t>nie więcej niż</w:t>
      </w:r>
      <w:r w:rsidR="00CE1256" w:rsidRPr="005B2D44">
        <w:rPr>
          <w:rFonts w:cs="Arial"/>
          <w:bCs/>
        </w:rPr>
        <w:t xml:space="preserve"> 7 (siedmiu)</w:t>
      </w:r>
      <w:r w:rsidRPr="005B2D44">
        <w:rPr>
          <w:rFonts w:cs="Arial"/>
          <w:bCs/>
        </w:rPr>
        <w:t xml:space="preserve"> </w:t>
      </w:r>
      <w:r w:rsidR="00CE1256" w:rsidRPr="005B2D44">
        <w:rPr>
          <w:rFonts w:cs="Arial"/>
          <w:bCs/>
        </w:rPr>
        <w:t>w</w:t>
      </w:r>
      <w:r w:rsidRPr="005B2D44">
        <w:rPr>
          <w:rFonts w:cs="Arial"/>
          <w:bCs/>
        </w:rPr>
        <w:t>ykonawców</w:t>
      </w:r>
      <w:r w:rsidR="008C6700" w:rsidRPr="005B2D44">
        <w:rPr>
          <w:rFonts w:cs="Arial"/>
          <w:bCs/>
        </w:rPr>
        <w:t xml:space="preserve">, którzy </w:t>
      </w:r>
      <w:r w:rsidR="00B70491" w:rsidRPr="005B2D44">
        <w:rPr>
          <w:rFonts w:cs="Arial"/>
          <w:bCs/>
        </w:rPr>
        <w:t>wyka</w:t>
      </w:r>
      <w:r w:rsidR="008C6700" w:rsidRPr="005B2D44">
        <w:rPr>
          <w:rFonts w:cs="Arial"/>
          <w:bCs/>
        </w:rPr>
        <w:t>żą</w:t>
      </w:r>
      <w:r w:rsidR="00B70491" w:rsidRPr="005B2D44">
        <w:rPr>
          <w:rFonts w:cs="Arial"/>
          <w:bCs/>
        </w:rPr>
        <w:t>, że posiada</w:t>
      </w:r>
      <w:r w:rsidR="008C6700" w:rsidRPr="005B2D44">
        <w:rPr>
          <w:rFonts w:cs="Arial"/>
          <w:bCs/>
        </w:rPr>
        <w:t>ją</w:t>
      </w:r>
      <w:r w:rsidR="00B70491" w:rsidRPr="005B2D44">
        <w:rPr>
          <w:rFonts w:cs="Arial"/>
          <w:bCs/>
        </w:rPr>
        <w:t xml:space="preserve"> wiedzę, doświadczenie i kompetencje w zakresie</w:t>
      </w:r>
      <w:bookmarkEnd w:id="2"/>
      <w:r w:rsidR="009C1E85" w:rsidRPr="005B2D44">
        <w:rPr>
          <w:rFonts w:cs="Arial"/>
          <w:bCs/>
        </w:rPr>
        <w:t xml:space="preserve"> wdrożenia</w:t>
      </w:r>
      <w:r w:rsidR="00DB1EA6" w:rsidRPr="005B2D44">
        <w:rPr>
          <w:rFonts w:cs="Arial"/>
          <w:bCs/>
        </w:rPr>
        <w:t xml:space="preserve"> </w:t>
      </w:r>
      <w:r w:rsidR="00DB1EA6" w:rsidRPr="005B2D44">
        <w:rPr>
          <w:rFonts w:cs="Times New Roman"/>
        </w:rPr>
        <w:t>Centralnej Kartoteki Kontrahentów</w:t>
      </w:r>
      <w:r w:rsidR="00602001" w:rsidRPr="005B2D44">
        <w:rPr>
          <w:rFonts w:cs="Arial"/>
          <w:bCs/>
        </w:rPr>
        <w:t>,</w:t>
      </w:r>
      <w:r w:rsidR="00317261" w:rsidRPr="005B2D44">
        <w:rPr>
          <w:rFonts w:cs="Arial"/>
          <w:bCs/>
        </w:rPr>
        <w:t xml:space="preserve"> </w:t>
      </w:r>
      <w:r w:rsidR="005F1965" w:rsidRPr="005B2D44">
        <w:rPr>
          <w:rFonts w:cs="Arial"/>
          <w:bCs/>
        </w:rPr>
        <w:t>spełni</w:t>
      </w:r>
      <w:r w:rsidR="000B5DF8" w:rsidRPr="005B2D44">
        <w:rPr>
          <w:rFonts w:cs="Arial"/>
          <w:bCs/>
        </w:rPr>
        <w:t>ą</w:t>
      </w:r>
      <w:r w:rsidR="005F1965" w:rsidRPr="005B2D44">
        <w:rPr>
          <w:rFonts w:cs="Arial"/>
          <w:bCs/>
        </w:rPr>
        <w:t xml:space="preserve"> wymaga</w:t>
      </w:r>
      <w:r w:rsidR="000B5DF8" w:rsidRPr="005B2D44">
        <w:rPr>
          <w:rFonts w:cs="Arial"/>
          <w:bCs/>
        </w:rPr>
        <w:t>nia</w:t>
      </w:r>
      <w:r w:rsidR="005F1965" w:rsidRPr="005B2D44">
        <w:rPr>
          <w:rFonts w:cs="Arial"/>
          <w:bCs/>
        </w:rPr>
        <w:t xml:space="preserve"> formaln</w:t>
      </w:r>
      <w:r w:rsidR="000B5DF8" w:rsidRPr="005B2D44">
        <w:rPr>
          <w:rFonts w:cs="Arial"/>
          <w:bCs/>
        </w:rPr>
        <w:t>e</w:t>
      </w:r>
      <w:r w:rsidR="005F1965" w:rsidRPr="005B2D44">
        <w:rPr>
          <w:rFonts w:cs="Arial"/>
          <w:bCs/>
        </w:rPr>
        <w:t xml:space="preserve"> poprzez złożenie prawidłowego wniosku </w:t>
      </w:r>
      <w:r w:rsidR="0099600C" w:rsidRPr="005B2D44">
        <w:rPr>
          <w:rFonts w:cs="Arial"/>
          <w:bCs/>
        </w:rPr>
        <w:t>o dopuszczenie do udziału w dialogu technicznym</w:t>
      </w:r>
      <w:r w:rsidR="00602001" w:rsidRPr="005B2D44">
        <w:rPr>
          <w:rFonts w:cs="Arial"/>
          <w:bCs/>
        </w:rPr>
        <w:t xml:space="preserve"> oraz spełnią minimalne wymagania określone w ust. 1 lit a) - c)</w:t>
      </w:r>
      <w:r w:rsidR="0099600C" w:rsidRPr="005B2D44">
        <w:rPr>
          <w:rFonts w:cs="Arial"/>
          <w:bCs/>
        </w:rPr>
        <w:t xml:space="preserve">. </w:t>
      </w:r>
    </w:p>
    <w:p w14:paraId="79E9993A" w14:textId="77777777" w:rsidR="006D0B78" w:rsidRPr="005B2D44" w:rsidRDefault="000B5DF8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B2D44">
        <w:rPr>
          <w:rFonts w:eastAsia="Arial" w:cs="Times New Roman"/>
          <w:bCs/>
        </w:rPr>
        <w:t>Jeżeli wnioski o dopuszczenie do udziału w postępowaniu złoży mniej wykonawców niż liczba określona w ust. 2, Zamawiający zaprosi do dialogu technicznego wszystkich wykonawców, którzy spełnią wymagania określone w ust. 2.</w:t>
      </w:r>
    </w:p>
    <w:p w14:paraId="5AC345DC" w14:textId="512F6C05" w:rsidR="000B5DF8" w:rsidRDefault="006D0B78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>
        <w:rPr>
          <w:rFonts w:eastAsia="Arial" w:cs="Times New Roman"/>
          <w:bCs/>
        </w:rPr>
        <w:t xml:space="preserve">Jeżeli wnioski o dopuszczenie do udziału w postępowaniu złoży więcej wykonawców niż liczba określona w ust. 2, a złożone przez nich wnioski spełnią wymagania określone w ust. 2., Zamawiający wybierze </w:t>
      </w:r>
      <w:r w:rsidR="00CE1256">
        <w:rPr>
          <w:rFonts w:cs="Arial"/>
          <w:bCs/>
        </w:rPr>
        <w:t>7 (siedmiu)</w:t>
      </w:r>
      <w:r w:rsidR="00CE1256">
        <w:rPr>
          <w:rFonts w:eastAsia="Arial" w:cs="Times New Roman"/>
          <w:bCs/>
        </w:rPr>
        <w:t xml:space="preserve"> </w:t>
      </w:r>
      <w:r>
        <w:rPr>
          <w:rFonts w:eastAsia="Arial" w:cs="Times New Roman"/>
          <w:bCs/>
        </w:rPr>
        <w:t xml:space="preserve">wykonawców dopuszczonych </w:t>
      </w:r>
      <w:r w:rsidR="00CE1256">
        <w:rPr>
          <w:rFonts w:eastAsia="Arial" w:cs="Times New Roman"/>
          <w:bCs/>
        </w:rPr>
        <w:t xml:space="preserve">do dialogu technicznego, kierując się projektami zgłoszonymi i udokumentowanymi przez wykonawców zgodnie z </w:t>
      </w:r>
      <w:r w:rsidR="00602001">
        <w:rPr>
          <w:rFonts w:eastAsia="Arial" w:cs="Times New Roman"/>
          <w:bCs/>
        </w:rPr>
        <w:t>ust. 1 lit. d)</w:t>
      </w:r>
      <w:r w:rsidR="00CE1256">
        <w:rPr>
          <w:rFonts w:eastAsia="Arial" w:cs="Times New Roman"/>
          <w:bCs/>
        </w:rPr>
        <w:t xml:space="preserve"> zgodnie z  następującymi zasadami:</w:t>
      </w:r>
    </w:p>
    <w:p w14:paraId="6C40BA66" w14:textId="70D25CA6" w:rsidR="00CE1256" w:rsidRPr="00E87390" w:rsidRDefault="00CE1256" w:rsidP="004B6834">
      <w:pPr>
        <w:pStyle w:val="Akapitzlist"/>
        <w:widowControl w:val="0"/>
        <w:numPr>
          <w:ilvl w:val="0"/>
          <w:numId w:val="12"/>
        </w:numPr>
        <w:spacing w:after="0" w:line="276" w:lineRule="auto"/>
        <w:jc w:val="both"/>
        <w:rPr>
          <w:rFonts w:cs="Times New Roman"/>
        </w:rPr>
      </w:pPr>
      <w:r w:rsidRPr="00E87390">
        <w:rPr>
          <w:rFonts w:cs="Times New Roman"/>
        </w:rPr>
        <w:t xml:space="preserve">Zamawiający wybierze 7 (siedmiu) wykonawców, którzy udokumentują największą liczbę projektów zgodnych z wymaganiami </w:t>
      </w:r>
      <w:r w:rsidR="00602001" w:rsidRPr="00E87390">
        <w:rPr>
          <w:rFonts w:cs="Times New Roman"/>
        </w:rPr>
        <w:t>ust. 1 lit. d)</w:t>
      </w:r>
      <w:r w:rsidR="0052257A" w:rsidRPr="00E87390">
        <w:rPr>
          <w:rFonts w:cs="Times New Roman"/>
        </w:rPr>
        <w:t xml:space="preserve">, </w:t>
      </w:r>
    </w:p>
    <w:p w14:paraId="056FFE12" w14:textId="7D0B0EBF" w:rsidR="0052257A" w:rsidRPr="004D25A9" w:rsidRDefault="0052257A" w:rsidP="004B6834">
      <w:pPr>
        <w:pStyle w:val="Akapitzlist"/>
        <w:widowControl w:val="0"/>
        <w:numPr>
          <w:ilvl w:val="0"/>
          <w:numId w:val="12"/>
        </w:numPr>
        <w:spacing w:after="0" w:line="276" w:lineRule="auto"/>
        <w:jc w:val="both"/>
        <w:rPr>
          <w:rFonts w:eastAsia="Arial" w:cs="Times New Roman"/>
          <w:bCs/>
        </w:rPr>
      </w:pPr>
      <w:r w:rsidRPr="00E87390">
        <w:rPr>
          <w:rFonts w:cs="Times New Roman"/>
        </w:rPr>
        <w:t>Jeżeli</w:t>
      </w:r>
      <w:r>
        <w:rPr>
          <w:rFonts w:eastAsia="Arial" w:cs="Times New Roman"/>
          <w:bCs/>
        </w:rPr>
        <w:t xml:space="preserve"> na podstawie kryteriów </w:t>
      </w:r>
      <w:r w:rsidR="00602001">
        <w:rPr>
          <w:rFonts w:eastAsia="Arial" w:cs="Times New Roman"/>
          <w:bCs/>
        </w:rPr>
        <w:t xml:space="preserve">pod lit. </w:t>
      </w:r>
      <w:r>
        <w:rPr>
          <w:rFonts w:eastAsia="Arial" w:cs="Times New Roman"/>
          <w:bCs/>
        </w:rPr>
        <w:t>a</w:t>
      </w:r>
      <w:r w:rsidR="00602001">
        <w:rPr>
          <w:rFonts w:eastAsia="Arial" w:cs="Times New Roman"/>
          <w:bCs/>
        </w:rPr>
        <w:t>)</w:t>
      </w:r>
      <w:r>
        <w:rPr>
          <w:rFonts w:eastAsia="Arial" w:cs="Times New Roman"/>
          <w:bCs/>
        </w:rPr>
        <w:t xml:space="preserve"> nie da się wybrać </w:t>
      </w:r>
      <w:r>
        <w:rPr>
          <w:rFonts w:cs="Arial"/>
          <w:bCs/>
        </w:rPr>
        <w:t>7 (siedmiu)</w:t>
      </w:r>
      <w:r>
        <w:rPr>
          <w:rFonts w:eastAsia="Arial" w:cs="Times New Roman"/>
          <w:bCs/>
        </w:rPr>
        <w:t xml:space="preserve"> wykonawców, z uwagi na fakt, że wi</w:t>
      </w:r>
      <w:r w:rsidR="00C7621E">
        <w:rPr>
          <w:rFonts w:eastAsia="Arial" w:cs="Times New Roman"/>
          <w:bCs/>
        </w:rPr>
        <w:t>ększa liczba wykonawców wykonała</w:t>
      </w:r>
      <w:r>
        <w:rPr>
          <w:rFonts w:eastAsia="Arial" w:cs="Times New Roman"/>
          <w:bCs/>
        </w:rPr>
        <w:t xml:space="preserve"> tę samą liczbę projektów spełniających wymagania, Zamawiający wybierze brakującą do siedmiu liczbę wykonawców drogą losowania. </w:t>
      </w:r>
    </w:p>
    <w:p w14:paraId="728B37CD" w14:textId="3C2FAED6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 xml:space="preserve">Zgłoszenie należy przesłać na adres wskazany w pkt. I.5 w zamkniętej kopercie z dopiskiem: </w:t>
      </w:r>
      <w:r w:rsidRPr="005D183E">
        <w:rPr>
          <w:rFonts w:cs="Arial"/>
          <w:b/>
          <w:bCs/>
        </w:rPr>
        <w:t>„</w:t>
      </w:r>
      <w:r w:rsidR="00317261" w:rsidRPr="005D183E">
        <w:rPr>
          <w:rFonts w:cs="Times New Roman"/>
          <w:b/>
          <w:bCs/>
        </w:rPr>
        <w:t xml:space="preserve">Dialog techniczny </w:t>
      </w:r>
      <w:r w:rsidR="00317261" w:rsidRPr="005D183E">
        <w:rPr>
          <w:rFonts w:cs="Arial"/>
          <w:b/>
          <w:bCs/>
        </w:rPr>
        <w:t>poprzedzający udzielenie zamówienia</w:t>
      </w:r>
      <w:r w:rsidR="00317261" w:rsidRPr="005D183E">
        <w:rPr>
          <w:rFonts w:cs="Arial"/>
          <w:bCs/>
        </w:rPr>
        <w:t xml:space="preserve"> </w:t>
      </w:r>
      <w:r w:rsidR="00317261" w:rsidRPr="005D183E">
        <w:rPr>
          <w:rFonts w:cs="Times New Roman"/>
          <w:b/>
          <w:bCs/>
        </w:rPr>
        <w:t xml:space="preserve">na </w:t>
      </w:r>
      <w:r w:rsidR="00DF1D6A">
        <w:rPr>
          <w:rFonts w:cs="Times New Roman"/>
          <w:b/>
          <w:bCs/>
        </w:rPr>
        <w:t xml:space="preserve">zakup systemu </w:t>
      </w:r>
      <w:r w:rsidR="00DF1D6A">
        <w:rPr>
          <w:rFonts w:cs="Times New Roman"/>
          <w:b/>
        </w:rPr>
        <w:t>Centralna Kartoteka Kontrahentów</w:t>
      </w:r>
      <w:r w:rsidRPr="005D183E">
        <w:rPr>
          <w:rFonts w:cs="Arial"/>
          <w:b/>
          <w:bCs/>
        </w:rPr>
        <w:t>”</w:t>
      </w:r>
      <w:r w:rsidR="009F6873">
        <w:rPr>
          <w:rFonts w:cs="Arial"/>
          <w:b/>
          <w:bCs/>
        </w:rPr>
        <w:t xml:space="preserve"> </w:t>
      </w:r>
      <w:r w:rsidR="009F6873" w:rsidRPr="004D25A9">
        <w:rPr>
          <w:rFonts w:cs="Arial"/>
          <w:bCs/>
        </w:rPr>
        <w:t xml:space="preserve">lub </w:t>
      </w:r>
      <w:r w:rsidR="009F6873">
        <w:rPr>
          <w:rFonts w:cs="Arial"/>
          <w:bCs/>
        </w:rPr>
        <w:t>dostarczyć na dziennik podawczy Zamawiającego</w:t>
      </w:r>
      <w:r w:rsidR="00E814D2" w:rsidRPr="005D183E">
        <w:rPr>
          <w:rFonts w:cs="Arial"/>
          <w:bCs/>
        </w:rPr>
        <w:t>.</w:t>
      </w:r>
    </w:p>
    <w:p w14:paraId="61E8B88B" w14:textId="079FB976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</w:rPr>
        <w:t xml:space="preserve">Termin składania zgłoszeń: </w:t>
      </w:r>
      <w:r w:rsidR="00DF1D6A">
        <w:rPr>
          <w:rFonts w:cs="Arial"/>
          <w:b/>
          <w:u w:val="single"/>
        </w:rPr>
        <w:t>4.08</w:t>
      </w:r>
      <w:r w:rsidR="009D04A2" w:rsidRPr="004D25A9">
        <w:rPr>
          <w:rFonts w:cs="Arial"/>
          <w:b/>
          <w:u w:val="single"/>
        </w:rPr>
        <w:t>.201</w:t>
      </w:r>
      <w:r w:rsidR="0080384C">
        <w:rPr>
          <w:rFonts w:cs="Arial"/>
          <w:b/>
          <w:u w:val="single"/>
        </w:rPr>
        <w:t>7</w:t>
      </w:r>
      <w:r w:rsidR="009D04A2" w:rsidRPr="004D25A9">
        <w:rPr>
          <w:rFonts w:cs="Arial"/>
          <w:b/>
          <w:u w:val="single"/>
        </w:rPr>
        <w:t> </w:t>
      </w:r>
      <w:r w:rsidRPr="004D25A9">
        <w:rPr>
          <w:rFonts w:cs="Arial"/>
          <w:b/>
          <w:u w:val="single"/>
        </w:rPr>
        <w:t>r.</w:t>
      </w:r>
      <w:r w:rsidR="001D484B" w:rsidRPr="005D183E">
        <w:rPr>
          <w:rFonts w:cs="Arial"/>
        </w:rPr>
        <w:t xml:space="preserve"> </w:t>
      </w:r>
      <w:r w:rsidR="00DF1D6A" w:rsidRPr="002E25C0">
        <w:rPr>
          <w:rFonts w:cs="Arial"/>
          <w:b/>
          <w:u w:val="single"/>
        </w:rPr>
        <w:t>do godziny 12:00</w:t>
      </w:r>
      <w:r w:rsidR="00DF1D6A">
        <w:rPr>
          <w:rFonts w:cs="Arial"/>
        </w:rPr>
        <w:t xml:space="preserve"> </w:t>
      </w:r>
      <w:r w:rsidR="0080384C">
        <w:rPr>
          <w:rFonts w:cs="Arial"/>
        </w:rPr>
        <w:t>o</w:t>
      </w:r>
      <w:r w:rsidR="00955213" w:rsidRPr="005D183E">
        <w:rPr>
          <w:rFonts w:cs="Arial"/>
        </w:rPr>
        <w:t xml:space="preserve"> zachowaniu terminu </w:t>
      </w:r>
      <w:r w:rsidR="00955213" w:rsidRPr="005D183E">
        <w:rPr>
          <w:rFonts w:cs="Times New Roman"/>
        </w:rPr>
        <w:t>d</w:t>
      </w:r>
      <w:r w:rsidR="001D484B" w:rsidRPr="005D183E">
        <w:rPr>
          <w:rFonts w:cs="Times New Roman"/>
        </w:rPr>
        <w:t xml:space="preserve">ecyduje data wpływu </w:t>
      </w:r>
      <w:r w:rsidR="00955213" w:rsidRPr="005D183E">
        <w:rPr>
          <w:rFonts w:cs="Times New Roman"/>
        </w:rPr>
        <w:t xml:space="preserve">kompletnego </w:t>
      </w:r>
      <w:r w:rsidR="001D484B" w:rsidRPr="005D183E">
        <w:rPr>
          <w:rFonts w:cs="Times New Roman"/>
        </w:rPr>
        <w:t>zgłoszenia do Zamawiającego</w:t>
      </w:r>
      <w:r w:rsidR="009D04A2" w:rsidRPr="005D183E">
        <w:rPr>
          <w:rFonts w:cs="Times New Roman"/>
        </w:rPr>
        <w:t>.</w:t>
      </w:r>
    </w:p>
    <w:p w14:paraId="37FC9D1D" w14:textId="0AB178E8" w:rsidR="009933E4" w:rsidRPr="005D183E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</w:rPr>
        <w:t xml:space="preserve">Zamawiający przewiduje prowadzenie dialogu technicznego do momentu osiągnięcia celu wskazanego w punkcie </w:t>
      </w:r>
      <w:r w:rsidR="001D484B" w:rsidRPr="005D183E">
        <w:rPr>
          <w:rFonts w:cs="Arial"/>
        </w:rPr>
        <w:t>III.</w:t>
      </w:r>
      <w:r w:rsidR="005F1965" w:rsidRPr="005D183E">
        <w:rPr>
          <w:rFonts w:cs="Arial"/>
        </w:rPr>
        <w:t>1</w:t>
      </w:r>
      <w:r w:rsidRPr="005D183E">
        <w:rPr>
          <w:rFonts w:cs="Arial"/>
        </w:rPr>
        <w:t xml:space="preserve"> niniejszego ogłoszenia. Zamawiający informuje, że planowany </w:t>
      </w:r>
      <w:r w:rsidRPr="005D183E">
        <w:rPr>
          <w:rFonts w:cs="Arial"/>
          <w:bCs/>
        </w:rPr>
        <w:t xml:space="preserve">termin zakończenia dialogu technicznego to </w:t>
      </w:r>
      <w:r w:rsidR="0080384C">
        <w:rPr>
          <w:rFonts w:cs="Arial"/>
          <w:b/>
          <w:u w:val="single"/>
        </w:rPr>
        <w:t>05.12</w:t>
      </w:r>
      <w:r w:rsidR="009933E4" w:rsidRPr="004D25A9">
        <w:rPr>
          <w:rFonts w:cs="Arial"/>
          <w:b/>
          <w:u w:val="single"/>
        </w:rPr>
        <w:t>.</w:t>
      </w:r>
      <w:r w:rsidRPr="004D25A9">
        <w:rPr>
          <w:rFonts w:cs="Arial"/>
          <w:b/>
          <w:bCs/>
          <w:u w:val="single"/>
        </w:rPr>
        <w:t>201</w:t>
      </w:r>
      <w:r w:rsidR="0080384C">
        <w:rPr>
          <w:rFonts w:cs="Arial"/>
          <w:b/>
          <w:bCs/>
          <w:u w:val="single"/>
        </w:rPr>
        <w:t>7</w:t>
      </w:r>
      <w:r w:rsidRPr="004D25A9">
        <w:rPr>
          <w:rFonts w:cs="Arial"/>
          <w:b/>
          <w:bCs/>
          <w:u w:val="single"/>
        </w:rPr>
        <w:t xml:space="preserve"> r.</w:t>
      </w:r>
    </w:p>
    <w:p w14:paraId="71243B99" w14:textId="3F2C4FB8" w:rsidR="009933E4" w:rsidRPr="005D183E" w:rsidRDefault="003F0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Times New Roman"/>
        </w:rPr>
        <w:t xml:space="preserve">Zamawiający </w:t>
      </w:r>
      <w:r w:rsidR="009A22EC" w:rsidRPr="005D183E">
        <w:rPr>
          <w:rFonts w:cs="Times New Roman"/>
        </w:rPr>
        <w:t>może</w:t>
      </w:r>
      <w:r w:rsidRPr="005D183E">
        <w:rPr>
          <w:rFonts w:cs="Times New Roman"/>
        </w:rPr>
        <w:t xml:space="preserve"> dopuścić do dialogu technicznego podmioty, które złożą zgłoszenie do udziału w dialogu po wyznaczonym terminie. </w:t>
      </w:r>
    </w:p>
    <w:p w14:paraId="160F4329" w14:textId="77777777" w:rsidR="00433E95" w:rsidRPr="005D183E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5D183E">
        <w:rPr>
          <w:rFonts w:cs="Arial"/>
          <w:bCs/>
        </w:rPr>
        <w:t>Forma zgłoszenia i innych wymaganych dokumentów:</w:t>
      </w:r>
    </w:p>
    <w:p w14:paraId="629048FE" w14:textId="21FB260E" w:rsidR="00432E66" w:rsidRPr="005D183E" w:rsidRDefault="00432E66" w:rsidP="004B6834">
      <w:pPr>
        <w:pStyle w:val="Akapitzlist"/>
        <w:widowControl w:val="0"/>
        <w:numPr>
          <w:ilvl w:val="0"/>
          <w:numId w:val="9"/>
        </w:numPr>
        <w:spacing w:after="0" w:line="276" w:lineRule="auto"/>
        <w:ind w:left="1418"/>
        <w:jc w:val="both"/>
        <w:rPr>
          <w:rFonts w:eastAsia="Arial" w:cs="Times New Roman"/>
          <w:bCs/>
        </w:rPr>
      </w:pPr>
      <w:r w:rsidRPr="005D183E">
        <w:t xml:space="preserve">formularz zgłoszenia, oświadczenia </w:t>
      </w:r>
      <w:r w:rsidR="00CB3EBD" w:rsidRPr="005D183E">
        <w:t>w</w:t>
      </w:r>
      <w:r w:rsidRPr="005D183E">
        <w:t>ykonawcy należy złożyć w formie oryginałów,</w:t>
      </w:r>
    </w:p>
    <w:p w14:paraId="544D34F4" w14:textId="77777777" w:rsidR="00432E66" w:rsidRPr="005D183E" w:rsidRDefault="00432E66" w:rsidP="004B6834">
      <w:pPr>
        <w:pStyle w:val="Akapitzlist"/>
        <w:widowControl w:val="0"/>
        <w:numPr>
          <w:ilvl w:val="0"/>
          <w:numId w:val="9"/>
        </w:numPr>
        <w:spacing w:after="0" w:line="276" w:lineRule="auto"/>
        <w:ind w:left="1418"/>
        <w:jc w:val="both"/>
        <w:rPr>
          <w:rFonts w:cs="Arial"/>
          <w:bCs/>
        </w:rPr>
      </w:pPr>
      <w:r w:rsidRPr="005D183E">
        <w:t>upoważnienia (pełnomocnictwa) należy złożyć w formie oryginałów lub w kopii poświadczonej notarialnie,</w:t>
      </w:r>
    </w:p>
    <w:p w14:paraId="30F55812" w14:textId="50E017EF" w:rsidR="00432E66" w:rsidRPr="005D183E" w:rsidRDefault="00432E66" w:rsidP="004B6834">
      <w:pPr>
        <w:pStyle w:val="Akapitzlist"/>
        <w:widowControl w:val="0"/>
        <w:numPr>
          <w:ilvl w:val="0"/>
          <w:numId w:val="9"/>
        </w:numPr>
        <w:spacing w:after="0" w:line="276" w:lineRule="auto"/>
        <w:ind w:left="1418"/>
        <w:jc w:val="both"/>
        <w:rPr>
          <w:rFonts w:cs="Arial"/>
          <w:bCs/>
        </w:rPr>
      </w:pPr>
      <w:r w:rsidRPr="005D183E">
        <w:t>p</w:t>
      </w:r>
      <w:r w:rsidRPr="005D183E">
        <w:rPr>
          <w:lang w:eastAsia="ar-SA"/>
        </w:rPr>
        <w:t>ozostałe dokumenty muszą być złożone w oryginale lub kopii</w:t>
      </w:r>
      <w:r w:rsidR="00737A0E" w:rsidRPr="005D183E">
        <w:rPr>
          <w:lang w:eastAsia="ar-SA"/>
        </w:rPr>
        <w:t xml:space="preserve">. </w:t>
      </w:r>
      <w:r w:rsidRPr="005D183E">
        <w:t xml:space="preserve">Dokumenty złożone w formie </w:t>
      </w:r>
      <w:r w:rsidR="00737A0E" w:rsidRPr="005D183E">
        <w:t>kopii (</w:t>
      </w:r>
      <w:r w:rsidRPr="005D183E">
        <w:t>kserokopii</w:t>
      </w:r>
      <w:r w:rsidR="00737A0E" w:rsidRPr="005D183E">
        <w:t>)</w:t>
      </w:r>
      <w:r w:rsidRPr="005D183E">
        <w:t xml:space="preserve"> muszą być opatrzone na każdej zapisanej stronie klauzulą „ZA ZGODNOŚĆ Z</w:t>
      </w:r>
      <w:r w:rsidR="00C5589E" w:rsidRPr="005D183E">
        <w:t> </w:t>
      </w:r>
      <w:r w:rsidRPr="005D183E">
        <w:t xml:space="preserve">ORYGINAŁEM” i poświadczone za zgodność z oryginałem </w:t>
      </w:r>
      <w:r w:rsidR="00E2594E" w:rsidRPr="005D183E">
        <w:t>przez osobę uprawnioną do reprezentacji wykonawcy</w:t>
      </w:r>
      <w:r w:rsidRPr="005D183E">
        <w:t>,</w:t>
      </w:r>
    </w:p>
    <w:p w14:paraId="4F4085CD" w14:textId="6D053239" w:rsidR="00432E66" w:rsidRPr="005D183E" w:rsidRDefault="00432E66" w:rsidP="004B6834">
      <w:pPr>
        <w:pStyle w:val="Akapitzlist"/>
        <w:widowControl w:val="0"/>
        <w:numPr>
          <w:ilvl w:val="0"/>
          <w:numId w:val="9"/>
        </w:numPr>
        <w:spacing w:after="0" w:line="276" w:lineRule="auto"/>
        <w:ind w:left="1418"/>
        <w:jc w:val="both"/>
        <w:rPr>
          <w:rFonts w:cs="Arial"/>
          <w:bCs/>
        </w:rPr>
      </w:pPr>
      <w:r w:rsidRPr="005D183E">
        <w:lastRenderedPageBreak/>
        <w:t xml:space="preserve">pobrany samodzielnie przez </w:t>
      </w:r>
      <w:r w:rsidR="00E2594E" w:rsidRPr="005D183E">
        <w:t xml:space="preserve">wykonawcę </w:t>
      </w:r>
      <w:r w:rsidR="00433E95" w:rsidRPr="005D183E">
        <w:t>wydruk z Centralnej Ewidencji i </w:t>
      </w:r>
      <w:r w:rsidRPr="005D183E">
        <w:t>Informacji o</w:t>
      </w:r>
      <w:r w:rsidR="00C5589E" w:rsidRPr="005D183E">
        <w:t> </w:t>
      </w:r>
      <w:r w:rsidRPr="005D183E">
        <w:t>Działalności Gospodarczej stanowi literalne odzwierciedlenie informacji publicznie udostępnionych za pośrednictwem strony internetowej CEIDG</w:t>
      </w:r>
      <w:r w:rsidR="00EB5DAE" w:rsidRPr="005D183E">
        <w:t>,</w:t>
      </w:r>
      <w:r w:rsidRPr="005D183E">
        <w:t xml:space="preserve"> w związku z tym przyjąć należy, iż posiada on charakter dokumentu oryginalnego, niewymagającego składania jakichkolwiek dodatkowych oświadczeń przez osobę posługującą się przedmiotowym dokumentem, w tym potwierdzania tego dokumentu przez </w:t>
      </w:r>
      <w:r w:rsidR="00EB5DAE" w:rsidRPr="005D183E">
        <w:t xml:space="preserve">osobę uprawnioną do reprezentacji wykonawcy </w:t>
      </w:r>
      <w:r w:rsidRPr="005D183E">
        <w:t xml:space="preserve">za zgodność z oryginałem. Wydruk powinien zawierać informację o treści </w:t>
      </w:r>
      <w:r w:rsidR="00433E95" w:rsidRPr="005D183E">
        <w:t>„Niniejszy wydruk jest zgodny z </w:t>
      </w:r>
      <w:r w:rsidRPr="005D183E">
        <w:t>art. 38 ust. 4 ustawy o swobodzie działalności gospodarczej z dnia 2 lipca 2004 r. i</w:t>
      </w:r>
      <w:r w:rsidR="00433E95" w:rsidRPr="005D183E">
        <w:t> </w:t>
      </w:r>
      <w:r w:rsidRPr="005D183E">
        <w:t>ma moc zaświadczenia o wpisie w Cent</w:t>
      </w:r>
      <w:r w:rsidR="00433E95" w:rsidRPr="005D183E">
        <w:t>ralnej Ewidencji i Informacji o </w:t>
      </w:r>
      <w:r w:rsidRPr="005D183E">
        <w:t>Działalności Gospodarczej RP</w:t>
      </w:r>
      <w:r w:rsidR="00E2594E" w:rsidRPr="005D183E">
        <w:t>”</w:t>
      </w:r>
      <w:r w:rsidRPr="005D183E">
        <w:t>,</w:t>
      </w:r>
    </w:p>
    <w:p w14:paraId="7959EC73" w14:textId="7B64A64C" w:rsidR="00432E66" w:rsidRPr="005D183E" w:rsidRDefault="00432E66" w:rsidP="004B6834">
      <w:pPr>
        <w:pStyle w:val="Akapitzlist"/>
        <w:widowControl w:val="0"/>
        <w:numPr>
          <w:ilvl w:val="0"/>
          <w:numId w:val="9"/>
        </w:numPr>
        <w:spacing w:after="0" w:line="276" w:lineRule="auto"/>
        <w:ind w:left="1418"/>
        <w:jc w:val="both"/>
        <w:rPr>
          <w:rFonts w:cs="Arial"/>
          <w:bCs/>
        </w:rPr>
      </w:pPr>
      <w:r w:rsidRPr="005D183E">
        <w:t>pobrane samodzielnie wydruki komp</w:t>
      </w:r>
      <w:r w:rsidR="00433E95" w:rsidRPr="005D183E">
        <w:t>uterowe aktualnych informacji o </w:t>
      </w:r>
      <w:r w:rsidRPr="005D183E">
        <w:t>podmiotach wpisanych do</w:t>
      </w:r>
      <w:r w:rsidR="00737A0E" w:rsidRPr="005D183E">
        <w:t xml:space="preserve"> Krajowego</w:t>
      </w:r>
      <w:r w:rsidRPr="005D183E">
        <w:t xml:space="preserve"> Rejestru</w:t>
      </w:r>
      <w:r w:rsidR="00737A0E" w:rsidRPr="005D183E">
        <w:t xml:space="preserve"> Sądowego</w:t>
      </w:r>
      <w:r w:rsidRPr="005D183E">
        <w:t xml:space="preserve"> mają moc zrównaną z mocą dokumentów wydanych przez Centralną Informację</w:t>
      </w:r>
      <w:r w:rsidR="00737A0E" w:rsidRPr="005D183E">
        <w:t xml:space="preserve"> Krajowego Rejestru Sądowego (moc dokumentu urzędowego)</w:t>
      </w:r>
      <w:r w:rsidRPr="005D183E">
        <w:t>, jeżeli posiadają cechy umożliwiające ich weryfikację z danymi zawartymi w</w:t>
      </w:r>
      <w:r w:rsidR="00737A0E" w:rsidRPr="005D183E">
        <w:t xml:space="preserve"> Krajowym</w:t>
      </w:r>
      <w:r w:rsidRPr="005D183E">
        <w:t xml:space="preserve"> Rejestrze </w:t>
      </w:r>
      <w:r w:rsidR="00737A0E" w:rsidRPr="005D183E">
        <w:t xml:space="preserve">Sądowym </w:t>
      </w:r>
      <w:r w:rsidRPr="005D183E">
        <w:t xml:space="preserve">(adres strony internetowej, na której zamieszczone są aktualne informacje o podmiotach wpisanych do Krajowego </w:t>
      </w:r>
      <w:r w:rsidR="00737A0E" w:rsidRPr="005D183E">
        <w:t xml:space="preserve">Rejestru </w:t>
      </w:r>
      <w:r w:rsidRPr="005D183E">
        <w:t>Sądowego, formę graficzną zgodną z przep</w:t>
      </w:r>
      <w:r w:rsidR="00433E95" w:rsidRPr="005D183E">
        <w:t>isami, identyfikator wydruku) i </w:t>
      </w:r>
      <w:r w:rsidRPr="005D183E">
        <w:t>nie wymagają podpisu ani pieczęci.</w:t>
      </w:r>
    </w:p>
    <w:p w14:paraId="09D0F5F6" w14:textId="77777777" w:rsidR="00432E66" w:rsidRPr="005D183E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cs="Arial"/>
          <w:bCs/>
        </w:rPr>
      </w:pPr>
      <w:r w:rsidRPr="005D183E">
        <w:rPr>
          <w:rFonts w:cs="Arial"/>
          <w:bCs/>
        </w:rPr>
        <w:t>W zak</w:t>
      </w:r>
      <w:r w:rsidR="009933E4" w:rsidRPr="005D183E">
        <w:rPr>
          <w:rFonts w:cs="Arial"/>
          <w:bCs/>
        </w:rPr>
        <w:t>resie nieopisanym w niniejszym O</w:t>
      </w:r>
      <w:r w:rsidRPr="005D183E">
        <w:rPr>
          <w:rFonts w:cs="Arial"/>
          <w:bCs/>
        </w:rPr>
        <w:t>głoszeniu, zasto</w:t>
      </w:r>
      <w:r w:rsidR="009933E4" w:rsidRPr="005D183E">
        <w:rPr>
          <w:rFonts w:cs="Arial"/>
          <w:bCs/>
        </w:rPr>
        <w:t>sowanie znajdują postanowienia R</w:t>
      </w:r>
      <w:r w:rsidRPr="005D183E">
        <w:rPr>
          <w:rFonts w:cs="Arial"/>
          <w:bCs/>
        </w:rPr>
        <w:t>egulaminu prowadzenia dialogu technicznego w Urzędzie Miasta Olsztyna</w:t>
      </w:r>
      <w:r w:rsidR="009933E4" w:rsidRPr="005D183E">
        <w:rPr>
          <w:rFonts w:cs="Arial"/>
          <w:bCs/>
        </w:rPr>
        <w:t xml:space="preserve"> (załącznik nr 1 do z</w:t>
      </w:r>
      <w:r w:rsidRPr="005D183E">
        <w:rPr>
          <w:rFonts w:cs="Arial"/>
          <w:bCs/>
        </w:rPr>
        <w:t xml:space="preserve">arządzenia nr </w:t>
      </w:r>
      <w:r w:rsidR="009933E4" w:rsidRPr="005D183E">
        <w:rPr>
          <w:rFonts w:cs="Arial"/>
          <w:bCs/>
        </w:rPr>
        <w:t>82</w:t>
      </w:r>
      <w:r w:rsidRPr="005D183E">
        <w:rPr>
          <w:rFonts w:cs="Arial"/>
          <w:bCs/>
        </w:rPr>
        <w:t xml:space="preserve"> </w:t>
      </w:r>
      <w:r w:rsidR="009933E4" w:rsidRPr="005D183E">
        <w:rPr>
          <w:rFonts w:cs="Arial"/>
          <w:bCs/>
        </w:rPr>
        <w:t xml:space="preserve">Prezydenta Olsztyna </w:t>
      </w:r>
      <w:r w:rsidRPr="005D183E">
        <w:rPr>
          <w:rFonts w:cs="Arial"/>
          <w:bCs/>
        </w:rPr>
        <w:t xml:space="preserve">z dnia </w:t>
      </w:r>
      <w:r w:rsidR="009933E4" w:rsidRPr="005D183E">
        <w:rPr>
          <w:rFonts w:cs="Arial"/>
          <w:bCs/>
        </w:rPr>
        <w:t>21 marca 2016 r.</w:t>
      </w:r>
      <w:r w:rsidRPr="005D183E">
        <w:rPr>
          <w:rFonts w:cs="Arial"/>
          <w:bCs/>
        </w:rPr>
        <w:t>).</w:t>
      </w:r>
    </w:p>
    <w:p w14:paraId="17D2B608" w14:textId="5F4C9989" w:rsidR="00432E66" w:rsidRPr="005D183E" w:rsidRDefault="00432E66" w:rsidP="00FE392D">
      <w:pPr>
        <w:widowControl w:val="0"/>
        <w:tabs>
          <w:tab w:val="left" w:pos="7230"/>
        </w:tabs>
        <w:outlineLvl w:val="0"/>
        <w:rPr>
          <w:b/>
        </w:rPr>
      </w:pPr>
      <w:r w:rsidRPr="005D183E">
        <w:rPr>
          <w:b/>
        </w:rPr>
        <w:tab/>
        <w:t xml:space="preserve">Za </w:t>
      </w:r>
      <w:r w:rsidR="00E2594E" w:rsidRPr="005D183E">
        <w:rPr>
          <w:b/>
        </w:rPr>
        <w:t>Zamawiającego</w:t>
      </w:r>
    </w:p>
    <w:p w14:paraId="6A73BD12" w14:textId="77777777" w:rsidR="00432E66" w:rsidRPr="005D183E" w:rsidRDefault="00432E66" w:rsidP="00FE392D">
      <w:pPr>
        <w:widowControl w:val="0"/>
        <w:outlineLvl w:val="0"/>
        <w:rPr>
          <w:sz w:val="20"/>
          <w:szCs w:val="20"/>
          <w:u w:val="single"/>
        </w:rPr>
      </w:pPr>
      <w:r w:rsidRPr="005D183E">
        <w:rPr>
          <w:sz w:val="20"/>
          <w:szCs w:val="20"/>
          <w:u w:val="single"/>
        </w:rPr>
        <w:t xml:space="preserve">Załączniki: </w:t>
      </w:r>
    </w:p>
    <w:p w14:paraId="752944BC" w14:textId="4A7CBA10" w:rsidR="00432E66" w:rsidRPr="005D183E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>Wzór z</w:t>
      </w:r>
      <w:r w:rsidR="00432E66" w:rsidRPr="005D183E">
        <w:rPr>
          <w:sz w:val="20"/>
          <w:szCs w:val="20"/>
        </w:rPr>
        <w:t>głoszeni</w:t>
      </w:r>
      <w:r>
        <w:rPr>
          <w:sz w:val="20"/>
          <w:szCs w:val="20"/>
        </w:rPr>
        <w:t>a</w:t>
      </w:r>
      <w:r w:rsidR="00432E66" w:rsidRPr="005D183E">
        <w:rPr>
          <w:sz w:val="20"/>
          <w:szCs w:val="20"/>
        </w:rPr>
        <w:t xml:space="preserve"> do udziału w dialogu technicznym</w:t>
      </w:r>
      <w:r>
        <w:rPr>
          <w:sz w:val="20"/>
          <w:szCs w:val="20"/>
        </w:rPr>
        <w:t>;</w:t>
      </w:r>
    </w:p>
    <w:p w14:paraId="4B3EE166" w14:textId="08B75773" w:rsidR="00647797" w:rsidRPr="004B6834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 w:rsidRPr="004B6834">
        <w:rPr>
          <w:sz w:val="20"/>
          <w:szCs w:val="20"/>
        </w:rPr>
        <w:t>Wzór o</w:t>
      </w:r>
      <w:r w:rsidR="00647797" w:rsidRPr="004B6834">
        <w:rPr>
          <w:sz w:val="20"/>
          <w:szCs w:val="20"/>
        </w:rPr>
        <w:t>świadczeni</w:t>
      </w:r>
      <w:r w:rsidRPr="004B6834">
        <w:rPr>
          <w:sz w:val="20"/>
          <w:szCs w:val="20"/>
        </w:rPr>
        <w:t>a;</w:t>
      </w:r>
    </w:p>
    <w:p w14:paraId="7C073C97" w14:textId="57D5CF9D" w:rsidR="00D821E4" w:rsidRPr="004B6834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 w:rsidRPr="004B6834">
        <w:rPr>
          <w:sz w:val="20"/>
          <w:szCs w:val="20"/>
        </w:rPr>
        <w:t xml:space="preserve">Wzór oświadczenia </w:t>
      </w:r>
      <w:r w:rsidR="004B6834">
        <w:rPr>
          <w:sz w:val="20"/>
          <w:szCs w:val="20"/>
        </w:rPr>
        <w:t>(</w:t>
      </w:r>
      <w:r w:rsidR="004B6834" w:rsidRPr="004B6834">
        <w:rPr>
          <w:sz w:val="20"/>
          <w:szCs w:val="20"/>
        </w:rPr>
        <w:t>wdrożenia fakultatywnego</w:t>
      </w:r>
      <w:r w:rsidR="004B6834">
        <w:rPr>
          <w:sz w:val="20"/>
          <w:szCs w:val="20"/>
        </w:rPr>
        <w:t>)</w:t>
      </w:r>
      <w:r w:rsidRPr="004B6834">
        <w:rPr>
          <w:sz w:val="20"/>
          <w:szCs w:val="20"/>
        </w:rPr>
        <w:t>.</w:t>
      </w:r>
    </w:p>
    <w:p w14:paraId="53740B06" w14:textId="315E5A3D" w:rsidR="00DD6F1B" w:rsidRPr="005D183E" w:rsidRDefault="00DD6F1B" w:rsidP="00BD5A38">
      <w:pPr>
        <w:widowControl w:val="0"/>
        <w:rPr>
          <w:rFonts w:cs="Times New Roman"/>
        </w:rPr>
      </w:pPr>
    </w:p>
    <w:sectPr w:rsidR="00DD6F1B" w:rsidRPr="005D1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540A"/>
    <w:multiLevelType w:val="hybridMultilevel"/>
    <w:tmpl w:val="4C387932"/>
    <w:lvl w:ilvl="0" w:tplc="FF2E3ADA">
      <w:start w:val="1"/>
      <w:numFmt w:val="decimal"/>
      <w:lvlText w:val="Załącznik nr %1)"/>
      <w:lvlJc w:val="left"/>
      <w:pPr>
        <w:ind w:left="644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6FB5B95"/>
    <w:multiLevelType w:val="hybridMultilevel"/>
    <w:tmpl w:val="63E6F0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E51F7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6583F43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27731085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28FA4AA0"/>
    <w:multiLevelType w:val="hybridMultilevel"/>
    <w:tmpl w:val="B0A88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B594E"/>
    <w:multiLevelType w:val="hybridMultilevel"/>
    <w:tmpl w:val="297012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FD72CB"/>
    <w:multiLevelType w:val="hybridMultilevel"/>
    <w:tmpl w:val="EFECB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80308"/>
    <w:multiLevelType w:val="hybridMultilevel"/>
    <w:tmpl w:val="130E6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47EF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47A9D"/>
    <w:multiLevelType w:val="hybridMultilevel"/>
    <w:tmpl w:val="D338935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65FC432A"/>
    <w:multiLevelType w:val="hybridMultilevel"/>
    <w:tmpl w:val="E78802E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668A063B"/>
    <w:multiLevelType w:val="hybridMultilevel"/>
    <w:tmpl w:val="D2127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34166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7815228C"/>
    <w:multiLevelType w:val="hybridMultilevel"/>
    <w:tmpl w:val="0B2A8578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12"/>
  </w:num>
  <w:num w:numId="12">
    <w:abstractNumId w:val="4"/>
  </w:num>
  <w:num w:numId="13">
    <w:abstractNumId w:val="10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41"/>
    <w:rsid w:val="0000586E"/>
    <w:rsid w:val="00010962"/>
    <w:rsid w:val="0001376F"/>
    <w:rsid w:val="00013DD5"/>
    <w:rsid w:val="00034DE3"/>
    <w:rsid w:val="00050BEB"/>
    <w:rsid w:val="00065501"/>
    <w:rsid w:val="00072679"/>
    <w:rsid w:val="00076965"/>
    <w:rsid w:val="00097AD1"/>
    <w:rsid w:val="000B5DF8"/>
    <w:rsid w:val="000C1DE0"/>
    <w:rsid w:val="000D40F8"/>
    <w:rsid w:val="000D4C7F"/>
    <w:rsid w:val="000E4F43"/>
    <w:rsid w:val="000F3C54"/>
    <w:rsid w:val="00134D7D"/>
    <w:rsid w:val="00154264"/>
    <w:rsid w:val="001C1EAD"/>
    <w:rsid w:val="001C5A78"/>
    <w:rsid w:val="001D484B"/>
    <w:rsid w:val="001E2660"/>
    <w:rsid w:val="001F00A2"/>
    <w:rsid w:val="001F0120"/>
    <w:rsid w:val="00206ABB"/>
    <w:rsid w:val="002115CD"/>
    <w:rsid w:val="0023287C"/>
    <w:rsid w:val="0024745E"/>
    <w:rsid w:val="002649BC"/>
    <w:rsid w:val="00286AE4"/>
    <w:rsid w:val="002C578D"/>
    <w:rsid w:val="002E25C0"/>
    <w:rsid w:val="00305909"/>
    <w:rsid w:val="00317261"/>
    <w:rsid w:val="003305E6"/>
    <w:rsid w:val="00335389"/>
    <w:rsid w:val="00335E22"/>
    <w:rsid w:val="00342F46"/>
    <w:rsid w:val="00356039"/>
    <w:rsid w:val="003564DE"/>
    <w:rsid w:val="00397E83"/>
    <w:rsid w:val="003D3AAF"/>
    <w:rsid w:val="003D63D2"/>
    <w:rsid w:val="003E3EFA"/>
    <w:rsid w:val="003F083E"/>
    <w:rsid w:val="003F28E0"/>
    <w:rsid w:val="003F483C"/>
    <w:rsid w:val="00410F94"/>
    <w:rsid w:val="00432E66"/>
    <w:rsid w:val="004331D4"/>
    <w:rsid w:val="00433E95"/>
    <w:rsid w:val="00434DB5"/>
    <w:rsid w:val="00443541"/>
    <w:rsid w:val="00467316"/>
    <w:rsid w:val="004B4A55"/>
    <w:rsid w:val="004B6834"/>
    <w:rsid w:val="004B7DAD"/>
    <w:rsid w:val="004C42B8"/>
    <w:rsid w:val="004D25A9"/>
    <w:rsid w:val="004E2101"/>
    <w:rsid w:val="004F460D"/>
    <w:rsid w:val="004F7812"/>
    <w:rsid w:val="0050704C"/>
    <w:rsid w:val="00516CFC"/>
    <w:rsid w:val="00516F13"/>
    <w:rsid w:val="0052257A"/>
    <w:rsid w:val="00552A3F"/>
    <w:rsid w:val="00557E18"/>
    <w:rsid w:val="00573390"/>
    <w:rsid w:val="005A4A94"/>
    <w:rsid w:val="005A5304"/>
    <w:rsid w:val="005B0197"/>
    <w:rsid w:val="005B0C83"/>
    <w:rsid w:val="005B2D44"/>
    <w:rsid w:val="005B39BD"/>
    <w:rsid w:val="005D183E"/>
    <w:rsid w:val="005D7406"/>
    <w:rsid w:val="005F1965"/>
    <w:rsid w:val="005F73C0"/>
    <w:rsid w:val="006008A7"/>
    <w:rsid w:val="00602001"/>
    <w:rsid w:val="00605C3A"/>
    <w:rsid w:val="00606675"/>
    <w:rsid w:val="00610D01"/>
    <w:rsid w:val="00610D18"/>
    <w:rsid w:val="006370D0"/>
    <w:rsid w:val="00643C79"/>
    <w:rsid w:val="00647797"/>
    <w:rsid w:val="00675854"/>
    <w:rsid w:val="006B67F2"/>
    <w:rsid w:val="006D0B78"/>
    <w:rsid w:val="0072135C"/>
    <w:rsid w:val="0072654E"/>
    <w:rsid w:val="00731BF5"/>
    <w:rsid w:val="00737A0E"/>
    <w:rsid w:val="007454B0"/>
    <w:rsid w:val="00750AC1"/>
    <w:rsid w:val="00761E43"/>
    <w:rsid w:val="007B654C"/>
    <w:rsid w:val="007C3A43"/>
    <w:rsid w:val="008026CD"/>
    <w:rsid w:val="0080384C"/>
    <w:rsid w:val="00820927"/>
    <w:rsid w:val="00852E50"/>
    <w:rsid w:val="0086443E"/>
    <w:rsid w:val="00870707"/>
    <w:rsid w:val="00885CC1"/>
    <w:rsid w:val="00890290"/>
    <w:rsid w:val="008C1C2D"/>
    <w:rsid w:val="008C6700"/>
    <w:rsid w:val="008F1BDF"/>
    <w:rsid w:val="009128FA"/>
    <w:rsid w:val="00953A5D"/>
    <w:rsid w:val="00955213"/>
    <w:rsid w:val="00976FEB"/>
    <w:rsid w:val="0098440F"/>
    <w:rsid w:val="00986344"/>
    <w:rsid w:val="00986AC9"/>
    <w:rsid w:val="009933E4"/>
    <w:rsid w:val="0099600C"/>
    <w:rsid w:val="009A1659"/>
    <w:rsid w:val="009A22EC"/>
    <w:rsid w:val="009B2C3E"/>
    <w:rsid w:val="009B363B"/>
    <w:rsid w:val="009C1E85"/>
    <w:rsid w:val="009D04A2"/>
    <w:rsid w:val="009D2EAC"/>
    <w:rsid w:val="009D5045"/>
    <w:rsid w:val="009E64E8"/>
    <w:rsid w:val="009F6873"/>
    <w:rsid w:val="00A0109F"/>
    <w:rsid w:val="00A0780D"/>
    <w:rsid w:val="00A23BF9"/>
    <w:rsid w:val="00A30D5C"/>
    <w:rsid w:val="00A4008D"/>
    <w:rsid w:val="00A5319C"/>
    <w:rsid w:val="00A60AA3"/>
    <w:rsid w:val="00A62393"/>
    <w:rsid w:val="00A71BD5"/>
    <w:rsid w:val="00A8071E"/>
    <w:rsid w:val="00A825FC"/>
    <w:rsid w:val="00A9212A"/>
    <w:rsid w:val="00AC3F8F"/>
    <w:rsid w:val="00AC524C"/>
    <w:rsid w:val="00AD3E59"/>
    <w:rsid w:val="00AE7D69"/>
    <w:rsid w:val="00B11F1F"/>
    <w:rsid w:val="00B21044"/>
    <w:rsid w:val="00B21ABF"/>
    <w:rsid w:val="00B23C6E"/>
    <w:rsid w:val="00B24AB7"/>
    <w:rsid w:val="00B428D0"/>
    <w:rsid w:val="00B42C06"/>
    <w:rsid w:val="00B70491"/>
    <w:rsid w:val="00B71510"/>
    <w:rsid w:val="00B76ADA"/>
    <w:rsid w:val="00B8770D"/>
    <w:rsid w:val="00BD375D"/>
    <w:rsid w:val="00BD5A38"/>
    <w:rsid w:val="00BE00C3"/>
    <w:rsid w:val="00C00C7D"/>
    <w:rsid w:val="00C0410B"/>
    <w:rsid w:val="00C41D97"/>
    <w:rsid w:val="00C45E89"/>
    <w:rsid w:val="00C5589E"/>
    <w:rsid w:val="00C7621E"/>
    <w:rsid w:val="00C86EE1"/>
    <w:rsid w:val="00C97BF8"/>
    <w:rsid w:val="00CB3EBD"/>
    <w:rsid w:val="00CC0832"/>
    <w:rsid w:val="00CD1672"/>
    <w:rsid w:val="00CE0B48"/>
    <w:rsid w:val="00CE1256"/>
    <w:rsid w:val="00D4557B"/>
    <w:rsid w:val="00D7406A"/>
    <w:rsid w:val="00D81EF1"/>
    <w:rsid w:val="00D821E4"/>
    <w:rsid w:val="00D873AE"/>
    <w:rsid w:val="00D902B3"/>
    <w:rsid w:val="00D91DF5"/>
    <w:rsid w:val="00D96602"/>
    <w:rsid w:val="00DA77AF"/>
    <w:rsid w:val="00DB1EA6"/>
    <w:rsid w:val="00DD1FFA"/>
    <w:rsid w:val="00DD6F1B"/>
    <w:rsid w:val="00DF1D6A"/>
    <w:rsid w:val="00DF583F"/>
    <w:rsid w:val="00E12FFB"/>
    <w:rsid w:val="00E2594E"/>
    <w:rsid w:val="00E343AA"/>
    <w:rsid w:val="00E74BE4"/>
    <w:rsid w:val="00E75122"/>
    <w:rsid w:val="00E77099"/>
    <w:rsid w:val="00E814D2"/>
    <w:rsid w:val="00E87390"/>
    <w:rsid w:val="00EB5DAE"/>
    <w:rsid w:val="00EC0EEB"/>
    <w:rsid w:val="00EE1442"/>
    <w:rsid w:val="00EF74DB"/>
    <w:rsid w:val="00EF7EF1"/>
    <w:rsid w:val="00F0709B"/>
    <w:rsid w:val="00F14591"/>
    <w:rsid w:val="00F1756D"/>
    <w:rsid w:val="00F21696"/>
    <w:rsid w:val="00F2799C"/>
    <w:rsid w:val="00F30019"/>
    <w:rsid w:val="00F56E50"/>
    <w:rsid w:val="00F659C7"/>
    <w:rsid w:val="00FD03C1"/>
    <w:rsid w:val="00FE392D"/>
    <w:rsid w:val="00FF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F78"/>
  <w15:docId w15:val="{7283BF57-F792-4640-807C-1A1C1D18A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8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21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E0B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63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097AD1"/>
    <w:pPr>
      <w:ind w:left="720"/>
      <w:contextualSpacing/>
    </w:pPr>
  </w:style>
  <w:style w:type="character" w:customStyle="1" w:styleId="WW8Num3z0">
    <w:name w:val="WW8Num3z0"/>
    <w:rsid w:val="00097AD1"/>
    <w:rPr>
      <w:rFonts w:ascii="Times New Roman" w:eastAsia="Wingdings" w:hAnsi="Times New Roman" w:cs="Wingdings"/>
      <w:sz w:val="22"/>
      <w:szCs w:val="22"/>
    </w:rPr>
  </w:style>
  <w:style w:type="paragraph" w:customStyle="1" w:styleId="Standard">
    <w:name w:val="Standard"/>
    <w:rsid w:val="00097AD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rsid w:val="002115CD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15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2115CD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115CD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731BF5"/>
    <w:rPr>
      <w:color w:val="954F72" w:themeColor="followedHyperlink"/>
      <w:u w:val="single"/>
    </w:rPr>
  </w:style>
  <w:style w:type="paragraph" w:customStyle="1" w:styleId="CharChar3ZnakZnakCharCharZnakZnakCharChar">
    <w:name w:val="Char Char3 Znak Znak Char Char Znak Znak Char Char"/>
    <w:basedOn w:val="Normalny"/>
    <w:rsid w:val="001F0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7B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B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B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B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BF8"/>
    <w:rPr>
      <w:b/>
      <w:bCs/>
      <w:sz w:val="20"/>
      <w:szCs w:val="20"/>
    </w:rPr>
  </w:style>
  <w:style w:type="table" w:customStyle="1" w:styleId="TableNormal">
    <w:name w:val="Table Normal"/>
    <w:rsid w:val="00643C79"/>
    <w:pPr>
      <w:widowControl w:val="0"/>
      <w:spacing w:after="0" w:line="240" w:lineRule="auto"/>
      <w:jc w:val="both"/>
    </w:pPr>
    <w:rPr>
      <w:rFonts w:ascii="Calibri" w:eastAsia="Calibri" w:hAnsi="Calibri" w:cs="Calibri"/>
      <w:color w:val="00000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E392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E392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FCA75-C1A7-4C05-9CE3-1C55EF9D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1818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Barta&amp;Kaliński sp. j.</Company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Iciak</dc:creator>
  <cp:lastModifiedBy>Mariola Iciak</cp:lastModifiedBy>
  <cp:revision>3</cp:revision>
  <cp:lastPrinted>2017-06-26T12:36:00Z</cp:lastPrinted>
  <dcterms:created xsi:type="dcterms:W3CDTF">2017-07-24T17:40:00Z</dcterms:created>
  <dcterms:modified xsi:type="dcterms:W3CDTF">2017-07-24T17:42:00Z</dcterms:modified>
</cp:coreProperties>
</file>